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C207E">
      <w:pPr>
        <w:pStyle w:val="2"/>
        <w:keepNext/>
        <w:keepLines/>
        <w:pageBreakBefore w:val="0"/>
        <w:widowControl w:val="0"/>
        <w:kinsoku/>
        <w:wordWrap/>
        <w:overflowPunct/>
        <w:topLinePunct w:val="0"/>
        <w:autoSpaceDE w:val="0"/>
        <w:autoSpaceDN w:val="0"/>
        <w:bidi w:val="0"/>
        <w:adjustRightInd/>
        <w:snapToGrid w:val="0"/>
        <w:spacing w:before="0" w:beforeLines="0" w:after="0" w:afterLines="0" w:line="240" w:lineRule="auto"/>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附件3</w:t>
      </w:r>
    </w:p>
    <w:p w14:paraId="7159A538">
      <w:pPr>
        <w:jc w:val="center"/>
        <w:rPr>
          <w:rFonts w:hint="eastAsia"/>
          <w:sz w:val="44"/>
          <w:szCs w:val="44"/>
        </w:rPr>
      </w:pPr>
    </w:p>
    <w:p w14:paraId="00401680">
      <w:pPr>
        <w:pStyle w:val="2"/>
        <w:keepNext/>
        <w:keepLines/>
        <w:pageBreakBefore w:val="0"/>
        <w:widowControl w:val="0"/>
        <w:kinsoku/>
        <w:wordWrap/>
        <w:overflowPunct/>
        <w:topLinePunct w:val="0"/>
        <w:autoSpaceDE w:val="0"/>
        <w:autoSpaceDN w:val="0"/>
        <w:bidi w:val="0"/>
        <w:adjustRightInd/>
        <w:snapToGrid w:val="0"/>
        <w:spacing w:before="0" w:beforeLines="0" w:after="0" w:afterLines="0" w:line="240" w:lineRule="auto"/>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保安</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服务内容及要求</w:t>
      </w:r>
    </w:p>
    <w:p w14:paraId="57DF17DB">
      <w:pPr>
        <w:pageBreakBefore w:val="0"/>
        <w:widowControl w:val="0"/>
        <w:kinsoku/>
        <w:wordWrap/>
        <w:overflowPunct/>
        <w:topLinePunct w:val="0"/>
        <w:autoSpaceDE w:val="0"/>
        <w:autoSpaceDN w:val="0"/>
        <w:bidi w:val="0"/>
        <w:adjustRightInd/>
        <w:snapToGrid w:val="0"/>
        <w:spacing w:before="0" w:after="0"/>
        <w:jc w:val="center"/>
        <w:textAlignment w:val="auto"/>
        <w:rPr>
          <w:rFonts w:hint="eastAsia"/>
          <w:sz w:val="44"/>
          <w:szCs w:val="44"/>
        </w:rPr>
      </w:pPr>
    </w:p>
    <w:p w14:paraId="280CB80B">
      <w:pPr>
        <w:keepNext w:val="0"/>
        <w:keepLines w:val="0"/>
        <w:pageBreakBefore w:val="0"/>
        <w:widowControl w:val="0"/>
        <w:numPr>
          <w:ilvl w:val="0"/>
          <w:numId w:val="0"/>
        </w:numPr>
        <w:kinsoku/>
        <w:wordWrap/>
        <w:overflowPunct/>
        <w:topLinePunct w:val="0"/>
        <w:autoSpaceDE w:val="0"/>
        <w:autoSpaceDN w:val="0"/>
        <w:bidi w:val="0"/>
        <w:snapToGrid w:val="0"/>
        <w:spacing w:before="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bidi="zh-CN"/>
          <w14:textFill>
            <w14:solidFill>
              <w14:schemeClr w14:val="tx1"/>
            </w14:solidFill>
          </w14:textFill>
        </w:rPr>
      </w:pPr>
      <w:r>
        <w:rPr>
          <w:rFonts w:hint="eastAsia" w:ascii="黑体" w:hAnsi="黑体" w:eastAsia="黑体" w:cs="黑体"/>
          <w:color w:val="000000" w:themeColor="text1"/>
          <w:sz w:val="32"/>
          <w:szCs w:val="32"/>
          <w:lang w:val="en-US" w:eastAsia="zh-CN" w:bidi="zh-CN"/>
          <w14:textFill>
            <w14:solidFill>
              <w14:schemeClr w14:val="tx1"/>
            </w14:solidFill>
          </w14:textFill>
        </w:rPr>
        <w:t>一、服务地点</w:t>
      </w:r>
      <w:r>
        <w:rPr>
          <w:rFonts w:hint="default" w:ascii="Times New Roman" w:hAnsi="Times New Roman" w:eastAsia="方正仿宋_GB2312" w:cs="Times New Roman"/>
          <w:color w:val="000000" w:themeColor="text1"/>
          <w:sz w:val="32"/>
          <w:szCs w:val="32"/>
          <w:lang w:val="en-US" w:eastAsia="zh-CN" w:bidi="zh-CN"/>
          <w14:textFill>
            <w14:solidFill>
              <w14:schemeClr w14:val="tx1"/>
            </w14:solidFill>
          </w14:textFill>
        </w:rPr>
        <w:t>：</w:t>
      </w:r>
      <w:r>
        <w:rPr>
          <w:rFonts w:hint="eastAsia" w:ascii="仿宋" w:hAnsi="仿宋" w:eastAsia="仿宋" w:cs="仿宋"/>
          <w:color w:val="000000" w:themeColor="text1"/>
          <w:sz w:val="32"/>
          <w:szCs w:val="32"/>
          <w:lang w:val="en-US" w:eastAsia="zh-CN" w:bidi="zh-CN"/>
          <w14:textFill>
            <w14:solidFill>
              <w14:schemeClr w14:val="tx1"/>
            </w14:solidFill>
          </w14:textFill>
        </w:rPr>
        <w:t>阳江市江城区富康路126号阳江市妇幼保健院</w:t>
      </w:r>
    </w:p>
    <w:p w14:paraId="17AF277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color w:val="000000" w:themeColor="text1"/>
          <w:sz w:val="32"/>
          <w:szCs w:val="32"/>
          <w:lang w:val="en-US" w:eastAsia="zh-CN" w:bidi="zh-CN"/>
          <w14:textFill>
            <w14:solidFill>
              <w14:schemeClr w14:val="tx1"/>
            </w14:solidFill>
          </w14:textFill>
        </w:rPr>
      </w:pPr>
      <w:r>
        <w:rPr>
          <w:rFonts w:hint="eastAsia" w:ascii="黑体" w:hAnsi="黑体" w:eastAsia="黑体" w:cs="黑体"/>
          <w:color w:val="000000" w:themeColor="text1"/>
          <w:sz w:val="32"/>
          <w:szCs w:val="32"/>
          <w:lang w:val="en-US" w:eastAsia="zh-CN" w:bidi="zh-CN"/>
          <w14:textFill>
            <w14:solidFill>
              <w14:schemeClr w14:val="tx1"/>
            </w14:solidFill>
          </w14:textFill>
        </w:rPr>
        <w:t>二、单位概况：</w:t>
      </w:r>
      <w:r>
        <w:rPr>
          <w:rFonts w:hint="eastAsia" w:ascii="仿宋" w:hAnsi="仿宋" w:eastAsia="仿宋" w:cs="仿宋"/>
          <w:sz w:val="32"/>
          <w:szCs w:val="32"/>
          <w:lang w:eastAsia="zh-CN"/>
        </w:rPr>
        <w:t>阳江市妇幼保健院（阳江市儿童医院、阳江市妇产医院、阳江市计划生育服务中心）创建于1952年，位于阳江市江城区富康路南侧、新华路西侧（阳江市富康路126号），是一所集医疗、保健、科研、培训及技术指导于一体的现代化三级妇幼保健院，总占地面积42634平方米。</w:t>
      </w:r>
      <w:r>
        <w:rPr>
          <w:rFonts w:hint="eastAsia" w:ascii="仿宋" w:hAnsi="仿宋" w:eastAsia="仿宋" w:cs="仿宋"/>
          <w:i w:val="0"/>
          <w:iCs w:val="0"/>
          <w:caps w:val="0"/>
          <w:color w:val="000000" w:themeColor="text1"/>
          <w:spacing w:val="0"/>
          <w:sz w:val="32"/>
          <w:szCs w:val="32"/>
          <w:shd w:val="clear" w:fill="FFFFFF"/>
          <w:vertAlign w:val="baseline"/>
          <w:lang w:val="en-US" w:eastAsia="zh-CN"/>
          <w14:textFill>
            <w14:solidFill>
              <w14:schemeClr w14:val="tx1"/>
            </w14:solidFill>
          </w14:textFill>
        </w:rPr>
        <w:t>一期工程建筑面积</w:t>
      </w:r>
      <w:r>
        <w:rPr>
          <w:rFonts w:hint="eastAsia" w:ascii="仿宋" w:hAnsi="仿宋" w:eastAsia="仿宋" w:cs="仿宋"/>
          <w:sz w:val="32"/>
          <w:szCs w:val="32"/>
          <w:lang w:eastAsia="zh-CN"/>
        </w:rPr>
        <w:t>42156平方米，设有11层住院楼与4层门诊楼</w:t>
      </w:r>
      <w:r>
        <w:rPr>
          <w:rFonts w:hint="eastAsia" w:ascii="仿宋" w:hAnsi="仿宋" w:eastAsia="仿宋" w:cs="仿宋"/>
          <w:color w:val="000000" w:themeColor="text1"/>
          <w:sz w:val="32"/>
          <w:szCs w:val="32"/>
          <w:lang w:val="en-US" w:eastAsia="zh-CN" w:bidi="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vertAlign w:val="baseline"/>
          <w:lang w:val="en-US" w:eastAsia="zh-CN"/>
          <w14:textFill>
            <w14:solidFill>
              <w14:schemeClr w14:val="tx1"/>
            </w14:solidFill>
          </w14:textFill>
        </w:rPr>
        <w:t>二期建筑总面积约25493.07㎡，</w:t>
      </w:r>
      <w:r>
        <w:rPr>
          <w:rFonts w:hint="eastAsia" w:ascii="仿宋" w:hAnsi="仿宋" w:eastAsia="仿宋" w:cs="仿宋"/>
          <w:color w:val="000000" w:themeColor="text1"/>
          <w:sz w:val="32"/>
          <w:szCs w:val="32"/>
          <w:lang w:val="en-US" w:eastAsia="zh-CN" w:bidi="zh-CN"/>
          <w14:textFill>
            <w14:solidFill>
              <w14:schemeClr w14:val="tx1"/>
            </w14:solidFill>
          </w14:textFill>
        </w:rPr>
        <w:t>增设11层住院楼、4层科教楼、3层托育综合服务中心（不在服务范围）及部分附属功能建筑。</w:t>
      </w:r>
    </w:p>
    <w:p w14:paraId="10C23480">
      <w:pPr>
        <w:keepNext w:val="0"/>
        <w:keepLines w:val="0"/>
        <w:pageBreakBefore w:val="0"/>
        <w:widowControl w:val="0"/>
        <w:numPr>
          <w:ilvl w:val="0"/>
          <w:numId w:val="0"/>
        </w:numPr>
        <w:kinsoku/>
        <w:wordWrap/>
        <w:overflowPunct/>
        <w:topLinePunct w:val="0"/>
        <w:autoSpaceDE w:val="0"/>
        <w:autoSpaceDN w:val="0"/>
        <w:bidi w:val="0"/>
        <w:snapToGrid w:val="0"/>
        <w:spacing w:before="0" w:line="560" w:lineRule="exact"/>
        <w:ind w:left="-13" w:leftChars="0" w:right="0" w:rightChars="0"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三、</w:t>
      </w:r>
      <w:r>
        <w:rPr>
          <w:rFonts w:hint="eastAsia" w:ascii="黑体" w:hAnsi="黑体" w:eastAsia="黑体" w:cs="黑体"/>
          <w:b w:val="0"/>
          <w:bCs/>
          <w:color w:val="000000" w:themeColor="text1"/>
          <w:sz w:val="32"/>
          <w:szCs w:val="32"/>
          <w14:textFill>
            <w14:solidFill>
              <w14:schemeClr w14:val="tx1"/>
            </w14:solidFill>
          </w14:textFill>
        </w:rPr>
        <w:t>服务范围</w:t>
      </w:r>
      <w:r>
        <w:rPr>
          <w:rFonts w:hint="eastAsia" w:ascii="黑体" w:hAnsi="黑体" w:eastAsia="黑体" w:cs="黑体"/>
          <w:b w:val="0"/>
          <w:bCs/>
          <w:color w:val="000000" w:themeColor="text1"/>
          <w:sz w:val="32"/>
          <w:szCs w:val="32"/>
          <w:lang w:val="en-US" w:eastAsia="zh-CN"/>
          <w14:textFill>
            <w14:solidFill>
              <w14:schemeClr w14:val="tx1"/>
            </w14:solidFill>
          </w14:textFill>
        </w:rPr>
        <w:t>及内容</w:t>
      </w:r>
    </w:p>
    <w:p w14:paraId="23213B61">
      <w:pPr>
        <w:pStyle w:val="3"/>
        <w:keepNext w:val="0"/>
        <w:keepLines w:val="0"/>
        <w:pageBreakBefore w:val="0"/>
        <w:widowControl w:val="0"/>
        <w:numPr>
          <w:ilvl w:val="0"/>
          <w:numId w:val="0"/>
        </w:numPr>
        <w:tabs>
          <w:tab w:val="left" w:pos="1100"/>
        </w:tabs>
        <w:kinsoku/>
        <w:wordWrap/>
        <w:overflowPunct/>
        <w:topLinePunct w:val="0"/>
        <w:autoSpaceDE w:val="0"/>
        <w:autoSpaceDN w:val="0"/>
        <w:bidi w:val="0"/>
        <w:snapToGrid w:val="0"/>
        <w:spacing w:before="0" w:line="560" w:lineRule="exact"/>
        <w:ind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）保安</w:t>
      </w:r>
      <w:r>
        <w:rPr>
          <w:rFonts w:hint="eastAsia" w:ascii="仿宋" w:hAnsi="仿宋" w:eastAsia="仿宋" w:cs="仿宋"/>
          <w:color w:val="000000" w:themeColor="text1"/>
          <w:sz w:val="32"/>
          <w:szCs w:val="32"/>
          <w14:textFill>
            <w14:solidFill>
              <w14:schemeClr w14:val="tx1"/>
            </w14:solidFill>
          </w14:textFill>
        </w:rPr>
        <w:t>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维护医院的正常秩序，保护医院人员及全部财产安全。</w:t>
      </w:r>
      <w:r>
        <w:rPr>
          <w:rFonts w:hint="eastAsia" w:ascii="仿宋" w:hAnsi="仿宋" w:eastAsia="仿宋" w:cs="仿宋"/>
          <w:color w:val="000000" w:themeColor="text1"/>
          <w:sz w:val="32"/>
          <w:szCs w:val="32"/>
          <w:lang w:eastAsia="zh-CN"/>
          <w14:textFill>
            <w14:solidFill>
              <w14:schemeClr w14:val="tx1"/>
            </w14:solidFill>
          </w14:textFill>
        </w:rPr>
        <w:t>保安</w:t>
      </w:r>
      <w:r>
        <w:rPr>
          <w:rFonts w:hint="eastAsia" w:ascii="仿宋" w:hAnsi="仿宋" w:eastAsia="仿宋" w:cs="仿宋"/>
          <w:color w:val="000000" w:themeColor="text1"/>
          <w:sz w:val="32"/>
          <w:szCs w:val="32"/>
          <w14:textFill>
            <w14:solidFill>
              <w14:schemeClr w14:val="tx1"/>
            </w14:solidFill>
          </w14:textFill>
        </w:rPr>
        <w:t>服务区域共分成</w:t>
      </w:r>
      <w:r>
        <w:rPr>
          <w:rFonts w:hint="eastAsia" w:ascii="仿宋" w:hAnsi="仿宋" w:eastAsia="仿宋" w:cs="仿宋"/>
          <w:color w:val="000000" w:themeColor="text1"/>
          <w:sz w:val="32"/>
          <w:szCs w:val="32"/>
          <w:lang w:eastAsia="zh-CN"/>
          <w14:textFill>
            <w14:solidFill>
              <w14:schemeClr w14:val="tx1"/>
            </w14:solidFill>
          </w14:textFill>
        </w:rPr>
        <w:t>一期住院楼（</w:t>
      </w:r>
      <w:r>
        <w:rPr>
          <w:rFonts w:hint="eastAsia" w:ascii="仿宋" w:hAnsi="仿宋" w:eastAsia="仿宋" w:cs="仿宋"/>
          <w:color w:val="000000" w:themeColor="text1"/>
          <w:sz w:val="32"/>
          <w:szCs w:val="32"/>
          <w:lang w:val="en-US" w:eastAsia="zh-CN"/>
          <w14:textFill>
            <w14:solidFill>
              <w14:schemeClr w14:val="tx1"/>
            </w14:solidFill>
          </w14:textFill>
        </w:rPr>
        <w:t>含停车场）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一期门诊楼（</w:t>
      </w:r>
      <w:r>
        <w:rPr>
          <w:rFonts w:hint="eastAsia" w:ascii="仿宋" w:hAnsi="仿宋" w:eastAsia="仿宋" w:cs="仿宋"/>
          <w:color w:val="000000" w:themeColor="text1"/>
          <w:sz w:val="32"/>
          <w:szCs w:val="32"/>
          <w:lang w:val="en-US" w:eastAsia="zh-CN"/>
          <w14:textFill>
            <w14:solidFill>
              <w14:schemeClr w14:val="tx1"/>
            </w14:solidFill>
          </w14:textFill>
        </w:rPr>
        <w:t>含监控室消控中心值班员、地面停车</w:t>
      </w:r>
      <w:r>
        <w:rPr>
          <w:rFonts w:hint="eastAsia" w:ascii="仿宋" w:hAnsi="仿宋" w:eastAsia="仿宋" w:cs="仿宋"/>
          <w:bCs/>
          <w:snapToGrid w:val="0"/>
          <w:color w:val="000000" w:themeColor="text1"/>
          <w:sz w:val="32"/>
          <w:szCs w:val="32"/>
          <w:lang w:val="en-US" w:eastAsia="zh-CN"/>
          <w14:textFill>
            <w14:solidFill>
              <w14:schemeClr w14:val="tx1"/>
            </w14:solidFill>
          </w14:textFill>
        </w:rPr>
        <w:t>和地下室停车场管理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二期科教楼</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个区域。为保证各岗位工作正常运转，合同期内每天</w:t>
      </w:r>
      <w:r>
        <w:rPr>
          <w:rFonts w:hint="eastAsia" w:ascii="仿宋" w:hAnsi="仿宋" w:eastAsia="仿宋" w:cs="仿宋"/>
          <w:color w:val="000000" w:themeColor="text1"/>
          <w:sz w:val="32"/>
          <w:szCs w:val="32"/>
          <w:lang w:eastAsia="zh-CN"/>
          <w14:textFill>
            <w14:solidFill>
              <w14:schemeClr w14:val="tx1"/>
            </w14:solidFill>
          </w14:textFill>
        </w:rPr>
        <w:t>保安</w:t>
      </w:r>
      <w:r>
        <w:rPr>
          <w:rFonts w:hint="eastAsia" w:ascii="仿宋" w:hAnsi="仿宋" w:eastAsia="仿宋" w:cs="仿宋"/>
          <w:color w:val="000000" w:themeColor="text1"/>
          <w:sz w:val="32"/>
          <w:szCs w:val="32"/>
          <w14:textFill>
            <w14:solidFill>
              <w14:schemeClr w14:val="tx1"/>
            </w14:solidFill>
          </w14:textFill>
        </w:rPr>
        <w:t>岗位须按要求人数到岗到位，投标时提供承诺，格式自定。投标人针对本项目提供人员纠纷、安全管理方案、应急突发事件预案及保障措施（包括但不限于针对特殊天气、火灾、设备故障、突发治安事件等的应急方案和保障措施）。</w:t>
      </w:r>
    </w:p>
    <w:p w14:paraId="58E4070C">
      <w:pPr>
        <w:pStyle w:val="3"/>
        <w:keepNext w:val="0"/>
        <w:keepLines w:val="0"/>
        <w:pageBreakBefore w:val="0"/>
        <w:widowControl w:val="0"/>
        <w:numPr>
          <w:ilvl w:val="0"/>
          <w:numId w:val="0"/>
        </w:numPr>
        <w:tabs>
          <w:tab w:val="left" w:pos="1100"/>
        </w:tabs>
        <w:kinsoku/>
        <w:wordWrap/>
        <w:overflowPunct/>
        <w:topLinePunct w:val="0"/>
        <w:autoSpaceDE w:val="0"/>
        <w:autoSpaceDN w:val="0"/>
        <w:bidi w:val="0"/>
        <w:snapToGrid w:val="0"/>
        <w:spacing w:before="0" w:line="560" w:lineRule="exact"/>
        <w:ind w:right="0" w:rightChars="0" w:firstLine="640" w:firstLineChars="200"/>
        <w:textAlignment w:val="auto"/>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消防监控</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消防监控中心</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24小时</w:t>
      </w:r>
      <w:r>
        <w:rPr>
          <w:rFonts w:hint="eastAsia" w:ascii="仿宋" w:hAnsi="仿宋" w:eastAsia="仿宋" w:cs="仿宋"/>
          <w:color w:val="000000" w:themeColor="text1"/>
          <w:sz w:val="32"/>
          <w:szCs w:val="32"/>
          <w:lang w:val="en-US" w:eastAsia="zh-CN"/>
          <w14:textFill>
            <w14:solidFill>
              <w14:schemeClr w14:val="tx1"/>
            </w14:solidFill>
          </w14:textFill>
        </w:rPr>
        <w:t>双人持中级证</w:t>
      </w:r>
      <w:r>
        <w:rPr>
          <w:rFonts w:hint="eastAsia" w:ascii="仿宋" w:hAnsi="仿宋" w:eastAsia="仿宋" w:cs="仿宋"/>
          <w:color w:val="000000" w:themeColor="text1"/>
          <w:sz w:val="32"/>
          <w:szCs w:val="32"/>
          <w14:textFill>
            <w14:solidFill>
              <w14:schemeClr w14:val="tx1"/>
            </w14:solidFill>
          </w14:textFill>
        </w:rPr>
        <w:t>值班</w:t>
      </w:r>
      <w:r>
        <w:rPr>
          <w:rFonts w:hint="eastAsia" w:ascii="仿宋" w:hAnsi="仿宋" w:eastAsia="仿宋" w:cs="仿宋"/>
          <w:color w:val="000000" w:themeColor="text1"/>
          <w:sz w:val="32"/>
          <w:szCs w:val="32"/>
          <w:lang w:val="en-US" w:eastAsia="zh-CN"/>
          <w14:textFill>
            <w14:solidFill>
              <w14:schemeClr w14:val="tx1"/>
            </w14:solidFill>
          </w14:textFill>
        </w:rPr>
        <w:t>服务。</w:t>
      </w:r>
    </w:p>
    <w:p w14:paraId="19C01091">
      <w:pPr>
        <w:pStyle w:val="3"/>
        <w:keepNext w:val="0"/>
        <w:keepLines w:val="0"/>
        <w:pageBreakBefore w:val="0"/>
        <w:widowControl w:val="0"/>
        <w:numPr>
          <w:ilvl w:val="0"/>
          <w:numId w:val="0"/>
        </w:numPr>
        <w:tabs>
          <w:tab w:val="left" w:pos="1100"/>
        </w:tabs>
        <w:kinsoku/>
        <w:wordWrap/>
        <w:overflowPunct/>
        <w:topLinePunct w:val="0"/>
        <w:autoSpaceDE w:val="0"/>
        <w:autoSpaceDN w:val="0"/>
        <w:bidi w:val="0"/>
        <w:snapToGrid w:val="0"/>
        <w:spacing w:before="0" w:line="560" w:lineRule="exact"/>
        <w:ind w:right="0" w:rightChars="0" w:firstLine="628" w:firstLineChars="200"/>
        <w:textAlignment w:val="auto"/>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themeColor="text1"/>
          <w:spacing w:val="-3"/>
          <w:sz w:val="32"/>
          <w:szCs w:val="32"/>
          <w:lang w:val="en-US" w:eastAsia="zh-CN"/>
          <w14:textFill>
            <w14:solidFill>
              <w14:schemeClr w14:val="tx1"/>
            </w14:solidFill>
          </w14:textFill>
        </w:rPr>
        <w:t>四、</w:t>
      </w:r>
      <w:r>
        <w:rPr>
          <w:rFonts w:hint="eastAsia" w:ascii="黑体" w:hAnsi="黑体" w:eastAsia="黑体" w:cs="黑体"/>
          <w:color w:val="000000" w:themeColor="text1"/>
          <w:spacing w:val="-3"/>
          <w:sz w:val="32"/>
          <w:szCs w:val="32"/>
          <w14:textFill>
            <w14:solidFill>
              <w14:schemeClr w14:val="tx1"/>
            </w14:solidFill>
          </w14:textFill>
        </w:rPr>
        <w:t>服务工作内容要求</w:t>
      </w:r>
    </w:p>
    <w:tbl>
      <w:tblPr>
        <w:tblStyle w:val="6"/>
        <w:tblpPr w:leftFromText="181" w:rightFromText="181" w:vertAnchor="text" w:horzAnchor="page" w:tblpX="807" w:tblpY="114"/>
        <w:tblOverlap w:val="never"/>
        <w:tblW w:w="1036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972"/>
        <w:gridCol w:w="5760"/>
        <w:gridCol w:w="1515"/>
        <w:gridCol w:w="2120"/>
      </w:tblGrid>
      <w:tr w14:paraId="3EF8B2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972" w:type="dxa"/>
            <w:vAlign w:val="center"/>
          </w:tcPr>
          <w:p w14:paraId="749B58E4">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岗位</w:t>
            </w:r>
          </w:p>
        </w:tc>
        <w:tc>
          <w:tcPr>
            <w:tcW w:w="5760" w:type="dxa"/>
            <w:vAlign w:val="center"/>
          </w:tcPr>
          <w:p w14:paraId="5D48A50A">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2226" w:leftChars="0" w:right="0" w:rightChars="0" w:hanging="2226" w:hangingChars="795"/>
              <w:jc w:val="center"/>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工</w:t>
            </w:r>
            <w:r>
              <w:rPr>
                <w:rFonts w:hint="eastAsia" w:ascii="黑体" w:hAnsi="黑体" w:eastAsia="黑体" w:cs="黑体"/>
                <w:b w:val="0"/>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color w:val="000000" w:themeColor="text1"/>
                <w:sz w:val="28"/>
                <w:szCs w:val="28"/>
                <w14:textFill>
                  <w14:solidFill>
                    <w14:schemeClr w14:val="tx1"/>
                  </w14:solidFill>
                </w14:textFill>
              </w:rPr>
              <w:t>作</w:t>
            </w:r>
            <w:r>
              <w:rPr>
                <w:rFonts w:hint="eastAsia" w:ascii="黑体" w:hAnsi="黑体" w:eastAsia="黑体" w:cs="黑体"/>
                <w:b w:val="0"/>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color w:val="000000" w:themeColor="text1"/>
                <w:sz w:val="28"/>
                <w:szCs w:val="28"/>
                <w14:textFill>
                  <w14:solidFill>
                    <w14:schemeClr w14:val="tx1"/>
                  </w14:solidFill>
                </w14:textFill>
              </w:rPr>
              <w:t>内</w:t>
            </w:r>
            <w:r>
              <w:rPr>
                <w:rFonts w:hint="eastAsia" w:ascii="黑体" w:hAnsi="黑体" w:eastAsia="黑体" w:cs="黑体"/>
                <w:b w:val="0"/>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color w:val="000000" w:themeColor="text1"/>
                <w:sz w:val="28"/>
                <w:szCs w:val="28"/>
                <w14:textFill>
                  <w14:solidFill>
                    <w14:schemeClr w14:val="tx1"/>
                  </w14:solidFill>
                </w14:textFill>
              </w:rPr>
              <w:t>容</w:t>
            </w:r>
          </w:p>
        </w:tc>
        <w:tc>
          <w:tcPr>
            <w:tcW w:w="1515" w:type="dxa"/>
            <w:vAlign w:val="center"/>
          </w:tcPr>
          <w:p w14:paraId="001E1368">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采购人承担</w:t>
            </w:r>
          </w:p>
        </w:tc>
        <w:tc>
          <w:tcPr>
            <w:tcW w:w="2120" w:type="dxa"/>
            <w:vAlign w:val="center"/>
          </w:tcPr>
          <w:p w14:paraId="3A540294">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中标供应商承担</w:t>
            </w:r>
          </w:p>
        </w:tc>
      </w:tr>
      <w:tr w14:paraId="4B28CF4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972" w:type="dxa"/>
            <w:vAlign w:val="center"/>
          </w:tcPr>
          <w:p w14:paraId="3B73A081">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rightChars="0"/>
              <w:jc w:val="center"/>
              <w:textAlignment w:val="auto"/>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停车场</w:t>
            </w:r>
            <w:r>
              <w:rPr>
                <w:rFonts w:hint="eastAsia" w:ascii="仿宋" w:hAnsi="仿宋" w:eastAsia="仿宋" w:cs="仿宋"/>
                <w:b w:val="0"/>
                <w:bCs/>
                <w:color w:val="000000" w:themeColor="text1"/>
                <w:sz w:val="28"/>
                <w:szCs w:val="28"/>
                <w:lang w:eastAsia="zh-CN"/>
                <w14:textFill>
                  <w14:solidFill>
                    <w14:schemeClr w14:val="tx1"/>
                  </w14:solidFill>
                </w14:textFill>
              </w:rPr>
              <w:t>岗</w:t>
            </w:r>
          </w:p>
        </w:tc>
        <w:tc>
          <w:tcPr>
            <w:tcW w:w="5760" w:type="dxa"/>
            <w:vAlign w:val="top"/>
          </w:tcPr>
          <w:p w14:paraId="2908BBA4">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负责院内车辆的秩序管理，做好车辆指挥及疏导工作</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2259FE07">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负责车辆的安全管理，车辆管理人员要积极指挥车辆按位停放，防止车辆被刮伤；提醒车主关好门窗，保管好贵重物品；控制无关人员进行逗留停车场；禁止过载、易燃、易爆及漏油车辆进入停泊；</w:t>
            </w:r>
          </w:p>
          <w:p w14:paraId="3E705B31">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在停车场标明突发事件联系电话（包括火警、匪警、交通事故、派出所电话），保证突发性事件发生时， 能及时取得有关部门的支援</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4DD548C8">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w:t>
            </w:r>
            <w:r>
              <w:rPr>
                <w:rFonts w:hint="eastAsia" w:ascii="仿宋" w:hAnsi="仿宋" w:eastAsia="仿宋" w:cs="仿宋"/>
                <w:b w:val="0"/>
                <w:bCs/>
                <w:color w:val="000000" w:themeColor="text1"/>
                <w:sz w:val="24"/>
                <w:szCs w:val="24"/>
                <w14:textFill>
                  <w14:solidFill>
                    <w14:schemeClr w14:val="tx1"/>
                  </w14:solidFill>
                </w14:textFill>
              </w:rPr>
              <w:t>对医院停车场进行安全监控、巡视等</w:t>
            </w:r>
            <w:r>
              <w:rPr>
                <w:rFonts w:hint="eastAsia" w:ascii="仿宋" w:hAnsi="仿宋" w:eastAsia="仿宋" w:cs="仿宋"/>
                <w:b w:val="0"/>
                <w:bCs/>
                <w:color w:val="000000" w:themeColor="text1"/>
                <w:sz w:val="24"/>
                <w:szCs w:val="24"/>
                <w:lang w:eastAsia="zh-CN"/>
                <w14:textFill>
                  <w14:solidFill>
                    <w14:schemeClr w14:val="tx1"/>
                  </w14:solidFill>
                </w14:textFill>
              </w:rPr>
              <w:t>秩序维护</w:t>
            </w:r>
            <w:r>
              <w:rPr>
                <w:rFonts w:hint="eastAsia" w:ascii="仿宋" w:hAnsi="仿宋" w:eastAsia="仿宋" w:cs="仿宋"/>
                <w:b w:val="0"/>
                <w:bCs/>
                <w:color w:val="000000" w:themeColor="text1"/>
                <w:sz w:val="24"/>
                <w:szCs w:val="24"/>
                <w14:textFill>
                  <w14:solidFill>
                    <w14:schemeClr w14:val="tx1"/>
                  </w14:solidFill>
                </w14:textFill>
              </w:rPr>
              <w:t>工作</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307A388E">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负责答复就诊病人及有关人员的疑问，不能解决的问题及时向上级汇报</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27B68FA6">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w:t>
            </w:r>
            <w:r>
              <w:rPr>
                <w:rFonts w:hint="eastAsia" w:ascii="仿宋" w:hAnsi="仿宋" w:eastAsia="仿宋" w:cs="仿宋"/>
                <w:b w:val="0"/>
                <w:bCs/>
                <w:color w:val="000000" w:themeColor="text1"/>
                <w:sz w:val="24"/>
                <w:szCs w:val="24"/>
                <w14:textFill>
                  <w14:solidFill>
                    <w14:schemeClr w14:val="tx1"/>
                  </w14:solidFill>
                </w14:textFill>
              </w:rPr>
              <w:t>负责停车场的日常检查。</w:t>
            </w:r>
          </w:p>
        </w:tc>
        <w:tc>
          <w:tcPr>
            <w:tcW w:w="1515" w:type="dxa"/>
            <w:vMerge w:val="restart"/>
            <w:tcBorders/>
            <w:vAlign w:val="center"/>
          </w:tcPr>
          <w:p w14:paraId="3D519805">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仿宋" w:hAnsi="仿宋" w:eastAsia="仿宋" w:cs="仿宋"/>
                <w:b w:val="0"/>
                <w:bCs/>
                <w:color w:val="000000" w:themeColor="text1"/>
                <w:sz w:val="24"/>
                <w:szCs w:val="24"/>
                <w14:textFill>
                  <w14:solidFill>
                    <w14:schemeClr w14:val="tx1"/>
                  </w14:solidFill>
                </w14:textFill>
              </w:rPr>
            </w:pPr>
          </w:p>
          <w:p w14:paraId="12C839F8">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1</w:t>
            </w:r>
            <w:r>
              <w:rPr>
                <w:rFonts w:hint="eastAsia" w:ascii="仿宋" w:hAnsi="仿宋" w:eastAsia="仿宋" w:cs="仿宋"/>
                <w:b w:val="0"/>
                <w:bCs/>
                <w:color w:val="000000" w:themeColor="text1"/>
                <w:sz w:val="24"/>
                <w:szCs w:val="24"/>
                <w:lang w:val="en-US"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消防设备及</w:t>
            </w:r>
            <w:r>
              <w:rPr>
                <w:rFonts w:hint="eastAsia" w:ascii="仿宋" w:hAnsi="仿宋" w:eastAsia="仿宋" w:cs="仿宋"/>
                <w:b w:val="0"/>
                <w:bCs/>
                <w:color w:val="000000" w:themeColor="text1"/>
                <w:sz w:val="24"/>
                <w:szCs w:val="24"/>
                <w:lang w:eastAsia="zh-CN"/>
                <w14:textFill>
                  <w14:solidFill>
                    <w14:schemeClr w14:val="tx1"/>
                  </w14:solidFill>
                </w14:textFill>
              </w:rPr>
              <w:t>秩序维护</w:t>
            </w:r>
            <w:r>
              <w:rPr>
                <w:rFonts w:hint="eastAsia" w:ascii="仿宋" w:hAnsi="仿宋" w:eastAsia="仿宋" w:cs="仿宋"/>
                <w:b w:val="0"/>
                <w:bCs/>
                <w:color w:val="000000" w:themeColor="text1"/>
                <w:sz w:val="24"/>
                <w:szCs w:val="24"/>
                <w14:textFill>
                  <w14:solidFill>
                    <w14:schemeClr w14:val="tx1"/>
                  </w14:solidFill>
                </w14:textFill>
              </w:rPr>
              <w:t>监控设备；</w:t>
            </w:r>
          </w:p>
          <w:p w14:paraId="6CCE15CA">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w:t>
            </w:r>
            <w:r>
              <w:rPr>
                <w:rFonts w:hint="eastAsia" w:ascii="仿宋" w:hAnsi="仿宋" w:eastAsia="仿宋" w:cs="仿宋"/>
                <w:b w:val="0"/>
                <w:bCs/>
                <w:color w:val="000000" w:themeColor="text1"/>
                <w:sz w:val="24"/>
                <w:szCs w:val="24"/>
                <w:lang w:val="en-US"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消防系统的维修保养费；</w:t>
            </w:r>
          </w:p>
          <w:p w14:paraId="34C079F3">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w:t>
            </w:r>
            <w:r>
              <w:rPr>
                <w:rFonts w:hint="eastAsia" w:ascii="仿宋" w:hAnsi="仿宋" w:eastAsia="仿宋" w:cs="仿宋"/>
                <w:b w:val="0"/>
                <w:bCs/>
                <w:color w:val="000000" w:themeColor="text1"/>
                <w:sz w:val="24"/>
                <w:szCs w:val="24"/>
                <w:lang w:val="en-US"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监控系统的维修保养费用；</w:t>
            </w:r>
          </w:p>
          <w:p w14:paraId="3B43C1CC">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4</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15"/>
                <w:sz w:val="24"/>
                <w:szCs w:val="24"/>
                <w14:textFill>
                  <w14:solidFill>
                    <w14:schemeClr w14:val="tx1"/>
                  </w14:solidFill>
                </w14:textFill>
              </w:rPr>
              <w:t>、消防</w:t>
            </w:r>
            <w:r>
              <w:rPr>
                <w:rFonts w:hint="eastAsia" w:ascii="仿宋" w:hAnsi="仿宋" w:eastAsia="仿宋" w:cs="仿宋"/>
                <w:b w:val="0"/>
                <w:bCs/>
                <w:color w:val="000000" w:themeColor="text1"/>
                <w:spacing w:val="-4"/>
                <w:sz w:val="24"/>
                <w:szCs w:val="24"/>
                <w14:textFill>
                  <w14:solidFill>
                    <w14:schemeClr w14:val="tx1"/>
                  </w14:solidFill>
                </w14:textFill>
              </w:rPr>
              <w:t xml:space="preserve">器 </w:t>
            </w:r>
            <w:r>
              <w:rPr>
                <w:rFonts w:hint="eastAsia" w:ascii="仿宋" w:hAnsi="仿宋" w:eastAsia="仿宋" w:cs="仿宋"/>
                <w:b w:val="0"/>
                <w:bCs/>
                <w:color w:val="000000" w:themeColor="text1"/>
                <w:spacing w:val="-4"/>
                <w:sz w:val="24"/>
                <w:szCs w:val="24"/>
                <w:lang w:eastAsia="zh-CN"/>
                <w14:textFill>
                  <w14:solidFill>
                    <w14:schemeClr w14:val="tx1"/>
                  </w14:solidFill>
                </w14:textFill>
              </w:rPr>
              <w:t>材</w:t>
            </w:r>
            <w:r>
              <w:rPr>
                <w:rFonts w:hint="eastAsia" w:ascii="仿宋" w:hAnsi="仿宋" w:eastAsia="仿宋" w:cs="仿宋"/>
                <w:b w:val="0"/>
                <w:bCs/>
                <w:color w:val="000000" w:themeColor="text1"/>
                <w:spacing w:val="-4"/>
                <w:sz w:val="24"/>
                <w:szCs w:val="24"/>
                <w14:textFill>
                  <w14:solidFill>
                    <w14:schemeClr w14:val="tx1"/>
                  </w14:solidFill>
                </w14:textFill>
              </w:rPr>
              <w:t xml:space="preserve"> </w:t>
            </w:r>
            <w:r>
              <w:rPr>
                <w:rFonts w:hint="eastAsia" w:ascii="仿宋" w:hAnsi="仿宋" w:eastAsia="仿宋" w:cs="仿宋"/>
                <w:b w:val="0"/>
                <w:bCs/>
                <w:color w:val="000000" w:themeColor="text1"/>
                <w:sz w:val="24"/>
                <w:szCs w:val="24"/>
                <w14:textFill>
                  <w14:solidFill>
                    <w14:schemeClr w14:val="tx1"/>
                  </w14:solidFill>
                </w14:textFill>
              </w:rPr>
              <w:t>；</w:t>
            </w:r>
          </w:p>
          <w:p w14:paraId="0304959C">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5</w:t>
            </w:r>
            <w:r>
              <w:rPr>
                <w:rFonts w:hint="eastAsia" w:ascii="仿宋" w:hAnsi="仿宋" w:eastAsia="仿宋" w:cs="仿宋"/>
                <w:b w:val="0"/>
                <w:bCs/>
                <w:color w:val="000000" w:themeColor="text1"/>
                <w:sz w:val="24"/>
                <w:szCs w:val="24"/>
                <w:lang w:val="en-US" w:eastAsia="zh-CN"/>
                <w14:textFill>
                  <w14:solidFill>
                    <w14:schemeClr w14:val="tx1"/>
                  </w14:solidFill>
                </w14:textFill>
              </w:rPr>
              <w:t>.</w:t>
            </w:r>
            <w:r>
              <w:rPr>
                <w:rFonts w:hint="eastAsia" w:ascii="仿宋" w:hAnsi="仿宋" w:eastAsia="仿宋" w:cs="仿宋"/>
                <w:b w:val="0"/>
                <w:bCs/>
                <w:color w:val="000000" w:themeColor="text1"/>
                <w:spacing w:val="-6"/>
                <w:sz w:val="24"/>
                <w:szCs w:val="24"/>
                <w14:textFill>
                  <w14:solidFill>
                    <w14:schemeClr w14:val="tx1"/>
                  </w14:solidFill>
                </w14:textFill>
              </w:rPr>
              <w:t>消防系统</w:t>
            </w:r>
            <w:r>
              <w:rPr>
                <w:rFonts w:hint="eastAsia" w:ascii="仿宋" w:hAnsi="仿宋" w:eastAsia="仿宋" w:cs="仿宋"/>
                <w:b w:val="0"/>
                <w:bCs/>
                <w:color w:val="000000" w:themeColor="text1"/>
                <w:spacing w:val="15"/>
                <w:sz w:val="24"/>
                <w:szCs w:val="24"/>
                <w14:textFill>
                  <w14:solidFill>
                    <w14:schemeClr w14:val="tx1"/>
                  </w14:solidFill>
                </w14:textFill>
              </w:rPr>
              <w:t>的法定检测</w:t>
            </w:r>
            <w:r>
              <w:rPr>
                <w:rFonts w:hint="eastAsia" w:ascii="仿宋" w:hAnsi="仿宋" w:eastAsia="仿宋" w:cs="仿宋"/>
                <w:b w:val="0"/>
                <w:bCs/>
                <w:color w:val="000000" w:themeColor="text1"/>
                <w:spacing w:val="-4"/>
                <w:sz w:val="24"/>
                <w:szCs w:val="24"/>
                <w14:textFill>
                  <w14:solidFill>
                    <w14:schemeClr w14:val="tx1"/>
                  </w14:solidFill>
                </w14:textFill>
              </w:rPr>
              <w:t>及相关 费</w:t>
            </w:r>
            <w:r>
              <w:rPr>
                <w:rFonts w:hint="eastAsia" w:ascii="仿宋" w:hAnsi="仿宋" w:eastAsia="仿宋" w:cs="仿宋"/>
                <w:b w:val="0"/>
                <w:bCs/>
                <w:color w:val="000000" w:themeColor="text1"/>
                <w:sz w:val="24"/>
                <w:szCs w:val="24"/>
                <w14:textFill>
                  <w14:solidFill>
                    <w14:schemeClr w14:val="tx1"/>
                  </w14:solidFill>
                </w14:textFill>
              </w:rPr>
              <w:t>用。</w:t>
            </w:r>
          </w:p>
          <w:p w14:paraId="53B7CBB3">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w:t>
            </w:r>
            <w:r>
              <w:rPr>
                <w:rFonts w:hint="eastAsia" w:ascii="仿宋" w:hAnsi="仿宋" w:eastAsia="仿宋" w:cs="仿宋"/>
                <w:b w:val="0"/>
                <w:bCs/>
                <w:color w:val="000000" w:themeColor="text1"/>
                <w:sz w:val="24"/>
                <w:szCs w:val="24"/>
                <w14:textFill>
                  <w14:solidFill>
                    <w14:schemeClr w14:val="tx1"/>
                  </w14:solidFill>
                </w14:textFill>
              </w:rPr>
              <w:t>负责停车场各系统的维护保养</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34024576">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7.</w:t>
            </w:r>
            <w:r>
              <w:rPr>
                <w:rFonts w:hint="eastAsia" w:ascii="仿宋" w:hAnsi="仿宋" w:eastAsia="仿宋" w:cs="仿宋"/>
                <w:b w:val="0"/>
                <w:bCs/>
                <w:color w:val="000000" w:themeColor="text1"/>
                <w:sz w:val="24"/>
                <w:szCs w:val="24"/>
                <w14:textFill>
                  <w14:solidFill>
                    <w14:schemeClr w14:val="tx1"/>
                  </w14:solidFill>
                </w14:textFill>
              </w:rPr>
              <w:t>提供停</w:t>
            </w:r>
          </w:p>
          <w:p w14:paraId="46356829">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车场使用的标示牌、监控系统、</w:t>
            </w:r>
          </w:p>
          <w:p w14:paraId="3AB1F718">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left"/>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停车引导</w:t>
            </w:r>
            <w:r>
              <w:rPr>
                <w:rFonts w:hint="eastAsia" w:ascii="仿宋" w:hAnsi="仿宋" w:eastAsia="仿宋" w:cs="仿宋"/>
                <w:b w:val="0"/>
                <w:bCs/>
                <w:color w:val="000000" w:themeColor="text1"/>
                <w:spacing w:val="32"/>
                <w:sz w:val="24"/>
                <w:szCs w:val="24"/>
                <w14:textFill>
                  <w14:solidFill>
                    <w14:schemeClr w14:val="tx1"/>
                  </w14:solidFill>
                </w14:textFill>
              </w:rPr>
              <w:t>系统</w:t>
            </w:r>
            <w:r>
              <w:rPr>
                <w:rFonts w:hint="eastAsia" w:ascii="仿宋" w:hAnsi="仿宋" w:eastAsia="仿宋" w:cs="仿宋"/>
                <w:b w:val="0"/>
                <w:bCs/>
                <w:color w:val="000000" w:themeColor="text1"/>
                <w:spacing w:val="32"/>
                <w:sz w:val="24"/>
                <w:szCs w:val="24"/>
                <w:lang w:eastAsia="zh-CN"/>
                <w14:textFill>
                  <w14:solidFill>
                    <w14:schemeClr w14:val="tx1"/>
                  </w14:solidFill>
                </w14:textFill>
              </w:rPr>
              <w:t>。</w:t>
            </w:r>
          </w:p>
          <w:p w14:paraId="3A253643">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p w14:paraId="7D4B273C">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before="0" w:line="400" w:lineRule="exact"/>
              <w:ind w:right="0" w:rightChars="0"/>
              <w:jc w:val="both"/>
              <w:textAlignment w:val="auto"/>
              <w:rPr>
                <w:rFonts w:hint="eastAsia" w:ascii="仿宋" w:hAnsi="仿宋" w:eastAsia="仿宋" w:cs="仿宋"/>
                <w:b w:val="0"/>
                <w:bCs/>
                <w:color w:val="000000" w:themeColor="text1"/>
                <w:sz w:val="24"/>
                <w:szCs w:val="24"/>
                <w14:textFill>
                  <w14:solidFill>
                    <w14:schemeClr w14:val="tx1"/>
                  </w14:solidFill>
                </w14:textFill>
              </w:rPr>
            </w:pPr>
          </w:p>
        </w:tc>
        <w:tc>
          <w:tcPr>
            <w:tcW w:w="2120" w:type="dxa"/>
            <w:vMerge w:val="restart"/>
            <w:tcBorders/>
            <w:vAlign w:val="center"/>
          </w:tcPr>
          <w:p w14:paraId="658917D5">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before="0" w:line="400" w:lineRule="exact"/>
              <w:ind w:right="0" w:rightChars="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pacing w:val="-19"/>
                <w:sz w:val="24"/>
                <w:szCs w:val="24"/>
                <w:lang w:val="en-US" w:eastAsia="zh-CN"/>
                <w14:textFill>
                  <w14:solidFill>
                    <w14:schemeClr w14:val="tx1"/>
                  </w14:solidFill>
                </w14:textFill>
              </w:rPr>
              <w:t>1.</w:t>
            </w:r>
            <w:r>
              <w:rPr>
                <w:rFonts w:hint="eastAsia" w:ascii="仿宋" w:hAnsi="仿宋" w:eastAsia="仿宋" w:cs="仿宋"/>
                <w:b w:val="0"/>
                <w:bCs/>
                <w:color w:val="000000" w:themeColor="text1"/>
                <w:spacing w:val="-19"/>
                <w:sz w:val="24"/>
                <w:szCs w:val="24"/>
                <w:lang w:eastAsia="zh-CN"/>
                <w14:textFill>
                  <w14:solidFill>
                    <w14:schemeClr w14:val="tx1"/>
                  </w14:solidFill>
                </w14:textFill>
              </w:rPr>
              <w:t>保安人员</w:t>
            </w:r>
            <w:r>
              <w:rPr>
                <w:rFonts w:hint="eastAsia" w:ascii="仿宋" w:hAnsi="仿宋" w:eastAsia="仿宋" w:cs="仿宋"/>
                <w:b w:val="0"/>
                <w:bCs/>
                <w:color w:val="000000" w:themeColor="text1"/>
                <w:spacing w:val="-19"/>
                <w:sz w:val="24"/>
                <w:szCs w:val="24"/>
                <w14:textFill>
                  <w14:solidFill>
                    <w14:schemeClr w14:val="tx1"/>
                  </w14:solidFill>
                </w14:textFill>
              </w:rPr>
              <w:t>的工作</w:t>
            </w:r>
            <w:r>
              <w:rPr>
                <w:rFonts w:hint="eastAsia" w:ascii="仿宋" w:hAnsi="仿宋" w:eastAsia="仿宋" w:cs="仿宋"/>
                <w:b w:val="0"/>
                <w:bCs/>
                <w:color w:val="000000" w:themeColor="text1"/>
                <w:sz w:val="24"/>
                <w:szCs w:val="24"/>
                <w14:textFill>
                  <w14:solidFill>
                    <w14:schemeClr w14:val="tx1"/>
                  </w14:solidFill>
                </w14:textFill>
              </w:rPr>
              <w:t>服及装备</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9"/>
                <w:sz w:val="24"/>
                <w:szCs w:val="24"/>
                <w14:textFill>
                  <w14:solidFill>
                    <w14:schemeClr w14:val="tx1"/>
                  </w14:solidFill>
                </w14:textFill>
              </w:rPr>
              <w:t>包括</w:t>
            </w:r>
            <w:r>
              <w:rPr>
                <w:rFonts w:hint="eastAsia" w:ascii="仿宋" w:hAnsi="仿宋" w:eastAsia="仿宋" w:cs="仿宋"/>
                <w:b w:val="0"/>
                <w:bCs/>
                <w:color w:val="000000" w:themeColor="text1"/>
                <w:spacing w:val="-3"/>
                <w:sz w:val="24"/>
                <w:szCs w:val="24"/>
                <w14:textFill>
                  <w14:solidFill>
                    <w14:schemeClr w14:val="tx1"/>
                  </w14:solidFill>
                </w14:textFill>
              </w:rPr>
              <w:t>对讲机，巡逻工</w:t>
            </w:r>
            <w:r>
              <w:rPr>
                <w:rFonts w:hint="eastAsia" w:ascii="仿宋" w:hAnsi="仿宋" w:eastAsia="仿宋" w:cs="仿宋"/>
                <w:b w:val="0"/>
                <w:bCs/>
                <w:color w:val="000000" w:themeColor="text1"/>
                <w:w w:val="100"/>
                <w:sz w:val="24"/>
                <w:szCs w:val="24"/>
                <w14:textFill>
                  <w14:solidFill>
                    <w14:schemeClr w14:val="tx1"/>
                  </w14:solidFill>
                </w14:textFill>
              </w:rPr>
              <w:t>具等</w:t>
            </w:r>
            <w:r>
              <w:rPr>
                <w:rFonts w:hint="eastAsia" w:ascii="仿宋" w:hAnsi="仿宋" w:eastAsia="仿宋" w:cs="仿宋"/>
                <w:b w:val="0"/>
                <w:bCs/>
                <w:color w:val="000000" w:themeColor="text1"/>
                <w:w w:val="100"/>
                <w:sz w:val="24"/>
                <w:szCs w:val="24"/>
                <w:lang w:eastAsia="zh-CN"/>
                <w14:textFill>
                  <w14:solidFill>
                    <w14:schemeClr w14:val="tx1"/>
                  </w14:solidFill>
                </w14:textFill>
              </w:rPr>
              <w:t>）；</w:t>
            </w:r>
          </w:p>
          <w:p w14:paraId="57E79645">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before="0" w:line="400" w:lineRule="exact"/>
              <w:ind w:right="0" w:rightChars="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pacing w:val="-19"/>
                <w:sz w:val="24"/>
                <w:szCs w:val="24"/>
                <w:lang w:val="en-US" w:eastAsia="zh-CN"/>
                <w14:textFill>
                  <w14:solidFill>
                    <w14:schemeClr w14:val="tx1"/>
                  </w14:solidFill>
                </w14:textFill>
              </w:rPr>
              <w:t>2.</w:t>
            </w:r>
            <w:r>
              <w:rPr>
                <w:rFonts w:hint="eastAsia" w:ascii="仿宋" w:hAnsi="仿宋" w:eastAsia="仿宋" w:cs="仿宋"/>
                <w:b w:val="0"/>
                <w:bCs/>
                <w:color w:val="000000" w:themeColor="text1"/>
                <w:spacing w:val="-19"/>
                <w:sz w:val="24"/>
                <w:szCs w:val="24"/>
                <w14:textFill>
                  <w14:solidFill>
                    <w14:schemeClr w14:val="tx1"/>
                  </w14:solidFill>
                </w14:textFill>
              </w:rPr>
              <w:t>装备的维</w:t>
            </w:r>
            <w:r>
              <w:rPr>
                <w:rFonts w:hint="eastAsia" w:ascii="仿宋" w:hAnsi="仿宋" w:eastAsia="仿宋" w:cs="仿宋"/>
                <w:b w:val="0"/>
                <w:bCs/>
                <w:color w:val="000000" w:themeColor="text1"/>
                <w:spacing w:val="-1"/>
                <w:sz w:val="24"/>
                <w:szCs w:val="24"/>
                <w14:textFill>
                  <w14:solidFill>
                    <w14:schemeClr w14:val="tx1"/>
                  </w14:solidFill>
                </w14:textFill>
              </w:rPr>
              <w:t>修费用；</w:t>
            </w:r>
          </w:p>
          <w:p w14:paraId="469F6324">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办公文书用品；</w:t>
            </w:r>
          </w:p>
          <w:p w14:paraId="0C55E63C">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before="0" w:line="400" w:lineRule="exact"/>
              <w:ind w:right="0" w:rightChars="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pacing w:val="-19"/>
                <w:sz w:val="24"/>
                <w:szCs w:val="24"/>
                <w:lang w:val="en-US" w:eastAsia="zh-CN"/>
                <w14:textFill>
                  <w14:solidFill>
                    <w14:schemeClr w14:val="tx1"/>
                  </w14:solidFill>
                </w14:textFill>
              </w:rPr>
              <w:t>4.</w:t>
            </w:r>
            <w:r>
              <w:rPr>
                <w:rFonts w:hint="eastAsia" w:ascii="仿宋" w:hAnsi="仿宋" w:eastAsia="仿宋" w:cs="仿宋"/>
                <w:b w:val="0"/>
                <w:bCs/>
                <w:color w:val="000000" w:themeColor="text1"/>
                <w:spacing w:val="-19"/>
                <w:sz w:val="24"/>
                <w:szCs w:val="24"/>
                <w:lang w:eastAsia="zh-CN"/>
                <w14:textFill>
                  <w14:solidFill>
                    <w14:schemeClr w14:val="tx1"/>
                  </w14:solidFill>
                </w14:textFill>
              </w:rPr>
              <w:t>保安</w:t>
            </w:r>
            <w:r>
              <w:rPr>
                <w:rFonts w:hint="eastAsia" w:ascii="仿宋" w:hAnsi="仿宋" w:eastAsia="仿宋" w:cs="仿宋"/>
                <w:b w:val="0"/>
                <w:bCs/>
                <w:color w:val="000000" w:themeColor="text1"/>
                <w:spacing w:val="-19"/>
                <w:sz w:val="24"/>
                <w:szCs w:val="24"/>
                <w14:textFill>
                  <w14:solidFill>
                    <w14:schemeClr w14:val="tx1"/>
                  </w14:solidFill>
                </w14:textFill>
              </w:rPr>
              <w:t>人员工作</w:t>
            </w:r>
            <w:r>
              <w:rPr>
                <w:rFonts w:hint="eastAsia" w:ascii="仿宋" w:hAnsi="仿宋" w:eastAsia="仿宋" w:cs="仿宋"/>
                <w:b w:val="0"/>
                <w:bCs/>
                <w:color w:val="000000" w:themeColor="text1"/>
                <w:spacing w:val="-3"/>
                <w:sz w:val="24"/>
                <w:szCs w:val="24"/>
                <w14:textFill>
                  <w14:solidFill>
                    <w14:schemeClr w14:val="tx1"/>
                  </w14:solidFill>
                </w14:textFill>
              </w:rPr>
              <w:t>服、</w:t>
            </w:r>
            <w:r>
              <w:rPr>
                <w:rFonts w:hint="eastAsia" w:ascii="仿宋" w:hAnsi="仿宋" w:eastAsia="仿宋" w:cs="仿宋"/>
                <w:b w:val="0"/>
                <w:bCs/>
                <w:color w:val="000000" w:themeColor="text1"/>
                <w:spacing w:val="-6"/>
                <w:sz w:val="24"/>
                <w:szCs w:val="24"/>
                <w14:textFill>
                  <w14:solidFill>
                    <w14:schemeClr w14:val="tx1"/>
                  </w14:solidFill>
                </w14:textFill>
              </w:rPr>
              <w:t>防范</w:t>
            </w:r>
            <w:r>
              <w:rPr>
                <w:rFonts w:hint="eastAsia" w:ascii="仿宋" w:hAnsi="仿宋" w:eastAsia="仿宋" w:cs="仿宋"/>
                <w:b w:val="0"/>
                <w:bCs/>
                <w:color w:val="000000" w:themeColor="text1"/>
                <w:spacing w:val="15"/>
                <w:sz w:val="24"/>
                <w:szCs w:val="24"/>
                <w14:textFill>
                  <w14:solidFill>
                    <w14:schemeClr w14:val="tx1"/>
                  </w14:solidFill>
                </w14:textFill>
              </w:rPr>
              <w:t>器械</w:t>
            </w:r>
            <w:r>
              <w:rPr>
                <w:rFonts w:hint="eastAsia" w:ascii="仿宋" w:hAnsi="仿宋" w:eastAsia="仿宋" w:cs="仿宋"/>
                <w:b w:val="0"/>
                <w:bCs/>
                <w:color w:val="000000" w:themeColor="text1"/>
                <w:spacing w:val="-4"/>
                <w:sz w:val="24"/>
                <w:szCs w:val="24"/>
                <w14:textFill>
                  <w14:solidFill>
                    <w14:schemeClr w14:val="tx1"/>
                  </w14:solidFill>
                </w14:textFill>
              </w:rPr>
              <w:t>和物</w:t>
            </w:r>
            <w:r>
              <w:rPr>
                <w:rFonts w:hint="eastAsia" w:ascii="仿宋" w:hAnsi="仿宋" w:eastAsia="仿宋" w:cs="仿宋"/>
                <w:b w:val="0"/>
                <w:bCs/>
                <w:color w:val="000000" w:themeColor="text1"/>
                <w:sz w:val="24"/>
                <w:szCs w:val="24"/>
                <w14:textFill>
                  <w14:solidFill>
                    <w14:schemeClr w14:val="tx1"/>
                  </w14:solidFill>
                </w14:textFill>
              </w:rPr>
              <w:t>品</w:t>
            </w:r>
            <w:r>
              <w:rPr>
                <w:rFonts w:hint="eastAsia" w:ascii="仿宋" w:hAnsi="仿宋" w:eastAsia="仿宋" w:cs="仿宋"/>
                <w:b w:val="0"/>
                <w:bCs/>
                <w:color w:val="000000" w:themeColor="text1"/>
                <w:spacing w:val="-3"/>
                <w:sz w:val="24"/>
                <w:szCs w:val="24"/>
                <w14:textFill>
                  <w14:solidFill>
                    <w14:schemeClr w14:val="tx1"/>
                  </w14:solidFill>
                </w14:textFill>
              </w:rPr>
              <w:t>职业防护服及使用布类的洗</w:t>
            </w:r>
            <w:r>
              <w:rPr>
                <w:rFonts w:hint="eastAsia" w:ascii="仿宋" w:hAnsi="仿宋" w:eastAsia="仿宋" w:cs="仿宋"/>
                <w:b w:val="0"/>
                <w:bCs/>
                <w:color w:val="000000" w:themeColor="text1"/>
                <w:sz w:val="24"/>
                <w:szCs w:val="24"/>
                <w14:textFill>
                  <w14:solidFill>
                    <w14:schemeClr w14:val="tx1"/>
                  </w14:solidFill>
                </w14:textFill>
              </w:rPr>
              <w:t>涤</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4"/>
                <w:sz w:val="24"/>
                <w:szCs w:val="24"/>
                <w14:textFill>
                  <w14:solidFill>
                    <w14:schemeClr w14:val="tx1"/>
                  </w14:solidFill>
                </w14:textFill>
              </w:rPr>
              <w:t>含工作服的</w:t>
            </w:r>
            <w:r>
              <w:rPr>
                <w:rFonts w:hint="eastAsia" w:ascii="仿宋" w:hAnsi="仿宋" w:eastAsia="仿宋" w:cs="仿宋"/>
                <w:b w:val="0"/>
                <w:bCs/>
                <w:color w:val="000000" w:themeColor="text1"/>
                <w:w w:val="100"/>
                <w:sz w:val="24"/>
                <w:szCs w:val="24"/>
                <w14:textFill>
                  <w14:solidFill>
                    <w14:schemeClr w14:val="tx1"/>
                  </w14:solidFill>
                </w14:textFill>
              </w:rPr>
              <w:t>洗涤</w:t>
            </w:r>
            <w:r>
              <w:rPr>
                <w:rFonts w:hint="eastAsia" w:ascii="仿宋" w:hAnsi="仿宋" w:eastAsia="仿宋" w:cs="仿宋"/>
                <w:b w:val="0"/>
                <w:bCs/>
                <w:color w:val="000000" w:themeColor="text1"/>
                <w:w w:val="100"/>
                <w:sz w:val="24"/>
                <w:szCs w:val="24"/>
                <w:lang w:eastAsia="zh-CN"/>
                <w14:textFill>
                  <w14:solidFill>
                    <w14:schemeClr w14:val="tx1"/>
                  </w14:solidFill>
                </w14:textFill>
              </w:rPr>
              <w:t>）。</w:t>
            </w:r>
          </w:p>
          <w:p w14:paraId="6E32891D">
            <w:pPr>
              <w:rPr>
                <w:rFonts w:hint="eastAsia" w:ascii="仿宋" w:hAnsi="仿宋" w:eastAsia="仿宋" w:cs="仿宋"/>
                <w:b w:val="0"/>
                <w:bCs/>
                <w:color w:val="000000" w:themeColor="text1"/>
                <w:spacing w:val="32"/>
                <w:sz w:val="24"/>
                <w:szCs w:val="24"/>
                <w:lang w:eastAsia="zh-CN"/>
                <w14:textFill>
                  <w14:solidFill>
                    <w14:schemeClr w14:val="tx1"/>
                  </w14:solidFill>
                </w14:textFill>
              </w:rPr>
            </w:pPr>
            <w:r>
              <w:rPr>
                <w:rFonts w:hint="eastAsia" w:ascii="仿宋" w:hAnsi="仿宋" w:eastAsia="仿宋" w:cs="仿宋"/>
                <w:b w:val="0"/>
                <w:bCs/>
                <w:color w:val="000000" w:themeColor="text1"/>
                <w:spacing w:val="-19"/>
                <w:sz w:val="24"/>
                <w:szCs w:val="24"/>
                <w:lang w:val="en-US" w:eastAsia="zh-CN"/>
                <w14:textFill>
                  <w14:solidFill>
                    <w14:schemeClr w14:val="tx1"/>
                  </w14:solidFill>
                </w14:textFill>
              </w:rPr>
              <w:t>5.</w:t>
            </w:r>
            <w:r>
              <w:rPr>
                <w:rFonts w:hint="eastAsia" w:ascii="仿宋" w:hAnsi="仿宋" w:eastAsia="仿宋" w:cs="仿宋"/>
                <w:b w:val="0"/>
                <w:bCs/>
                <w:color w:val="000000" w:themeColor="text1"/>
                <w:spacing w:val="-19"/>
                <w:sz w:val="24"/>
                <w:szCs w:val="24"/>
                <w:lang w:eastAsia="zh-CN"/>
                <w14:textFill>
                  <w14:solidFill>
                    <w14:schemeClr w14:val="tx1"/>
                  </w14:solidFill>
                </w14:textFill>
              </w:rPr>
              <w:t>保安人员</w:t>
            </w:r>
            <w:r>
              <w:rPr>
                <w:rFonts w:hint="eastAsia" w:ascii="仿宋" w:hAnsi="仿宋" w:eastAsia="仿宋" w:cs="仿宋"/>
                <w:b w:val="0"/>
                <w:bCs/>
                <w:color w:val="000000" w:themeColor="text1"/>
                <w:spacing w:val="-19"/>
                <w:sz w:val="24"/>
                <w:szCs w:val="24"/>
                <w14:textFill>
                  <w14:solidFill>
                    <w14:schemeClr w14:val="tx1"/>
                  </w14:solidFill>
                </w14:textFill>
              </w:rPr>
              <w:t>的工资</w:t>
            </w:r>
            <w:r>
              <w:rPr>
                <w:rFonts w:hint="eastAsia" w:ascii="仿宋" w:hAnsi="仿宋" w:eastAsia="仿宋" w:cs="仿宋"/>
                <w:b w:val="0"/>
                <w:bCs/>
                <w:color w:val="000000" w:themeColor="text1"/>
                <w:spacing w:val="30"/>
                <w:sz w:val="24"/>
                <w:szCs w:val="24"/>
                <w14:textFill>
                  <w14:solidFill>
                    <w14:schemeClr w14:val="tx1"/>
                  </w14:solidFill>
                </w14:textFill>
              </w:rPr>
              <w:t>及一切福利待</w:t>
            </w:r>
            <w:r>
              <w:rPr>
                <w:rFonts w:hint="eastAsia" w:ascii="仿宋" w:hAnsi="仿宋" w:eastAsia="仿宋" w:cs="仿宋"/>
                <w:b w:val="0"/>
                <w:bCs/>
                <w:color w:val="000000" w:themeColor="text1"/>
                <w:spacing w:val="-1"/>
                <w:sz w:val="24"/>
                <w:szCs w:val="24"/>
                <w14:textFill>
                  <w14:solidFill>
                    <w14:schemeClr w14:val="tx1"/>
                  </w14:solidFill>
                </w14:textFill>
              </w:rPr>
              <w:t>遇、</w:t>
            </w:r>
            <w:r>
              <w:rPr>
                <w:rFonts w:hint="eastAsia" w:ascii="仿宋" w:hAnsi="仿宋" w:eastAsia="仿宋" w:cs="仿宋"/>
                <w:b w:val="0"/>
                <w:bCs/>
                <w:color w:val="000000" w:themeColor="text1"/>
                <w:spacing w:val="-1"/>
                <w:sz w:val="24"/>
                <w:szCs w:val="24"/>
                <w:lang w:eastAsia="zh-CN"/>
                <w14:textFill>
                  <w14:solidFill>
                    <w14:schemeClr w14:val="tx1"/>
                  </w14:solidFill>
                </w14:textFill>
              </w:rPr>
              <w:t>以</w:t>
            </w:r>
            <w:r>
              <w:rPr>
                <w:rFonts w:hint="eastAsia" w:ascii="仿宋" w:hAnsi="仿宋" w:eastAsia="仿宋" w:cs="仿宋"/>
                <w:b w:val="0"/>
                <w:bCs/>
                <w:color w:val="000000" w:themeColor="text1"/>
                <w:spacing w:val="-1"/>
                <w:sz w:val="24"/>
                <w:szCs w:val="24"/>
                <w:lang w:val="en-US" w:eastAsia="zh-CN"/>
                <w14:textFill>
                  <w14:solidFill>
                    <w14:schemeClr w14:val="tx1"/>
                  </w14:solidFill>
                </w14:textFill>
              </w:rPr>
              <w:t>工伤、社会</w:t>
            </w:r>
            <w:r>
              <w:rPr>
                <w:rFonts w:hint="eastAsia" w:ascii="仿宋" w:hAnsi="仿宋" w:eastAsia="仿宋" w:cs="仿宋"/>
                <w:b w:val="0"/>
                <w:bCs/>
                <w:color w:val="000000" w:themeColor="text1"/>
                <w:spacing w:val="-1"/>
                <w:sz w:val="24"/>
                <w:szCs w:val="24"/>
                <w14:textFill>
                  <w14:solidFill>
                    <w14:schemeClr w14:val="tx1"/>
                  </w14:solidFill>
                </w14:textFill>
              </w:rPr>
              <w:t>保险</w:t>
            </w:r>
            <w:r>
              <w:rPr>
                <w:rFonts w:hint="eastAsia" w:ascii="仿宋" w:hAnsi="仿宋" w:eastAsia="仿宋" w:cs="仿宋"/>
                <w:b w:val="0"/>
                <w:bCs/>
                <w:color w:val="000000" w:themeColor="text1"/>
                <w:spacing w:val="-1"/>
                <w:sz w:val="24"/>
                <w:szCs w:val="24"/>
                <w:lang w:val="en-US" w:eastAsia="zh-CN"/>
                <w14:textFill>
                  <w14:solidFill>
                    <w14:schemeClr w14:val="tx1"/>
                  </w14:solidFill>
                </w14:textFill>
              </w:rPr>
              <w:t>等。</w:t>
            </w:r>
          </w:p>
          <w:p w14:paraId="2B9E9A73">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before="0" w:line="400" w:lineRule="exact"/>
              <w:ind w:right="0" w:rightChars="0"/>
              <w:jc w:val="both"/>
              <w:textAlignment w:val="auto"/>
              <w:rPr>
                <w:rFonts w:hint="eastAsia" w:ascii="仿宋" w:hAnsi="仿宋" w:eastAsia="仿宋" w:cs="仿宋"/>
                <w:b w:val="0"/>
                <w:bCs/>
                <w:color w:val="000000" w:themeColor="text1"/>
                <w:spacing w:val="-19"/>
                <w:sz w:val="24"/>
                <w:szCs w:val="24"/>
                <w:lang w:val="en-US" w:eastAsia="zh-CN"/>
                <w14:textFill>
                  <w14:solidFill>
                    <w14:schemeClr w14:val="tx1"/>
                  </w14:solidFill>
                </w14:textFill>
              </w:rPr>
            </w:pPr>
          </w:p>
        </w:tc>
      </w:tr>
      <w:tr w14:paraId="6A36043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72" w:type="dxa"/>
            <w:vAlign w:val="center"/>
          </w:tcPr>
          <w:p w14:paraId="6FADC16F">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门诊及巡逻岗</w:t>
            </w:r>
          </w:p>
        </w:tc>
        <w:tc>
          <w:tcPr>
            <w:tcW w:w="5760" w:type="dxa"/>
            <w:vAlign w:val="top"/>
          </w:tcPr>
          <w:p w14:paraId="5229E777">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1</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防火、防盗、无烟医院宣传；劝阻非吸烟区吸烟人员；</w:t>
            </w:r>
          </w:p>
          <w:p w14:paraId="01D01CCD">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3"/>
                <w:sz w:val="24"/>
                <w:szCs w:val="24"/>
                <w14:textFill>
                  <w14:solidFill>
                    <w14:schemeClr w14:val="tx1"/>
                  </w14:solidFill>
                </w14:textFill>
              </w:rPr>
              <w:t>对进出医院的可疑人员进行盘查；对小偷进行抓获；对乱发广告人员、医药代表、推销人员等闲杂人员进行管理；</w:t>
            </w:r>
          </w:p>
          <w:p w14:paraId="69171096">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负责医托、门口乱摆卖清理；</w:t>
            </w:r>
          </w:p>
          <w:p w14:paraId="6F3020DC">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w:t>
            </w:r>
            <w:r>
              <w:rPr>
                <w:rFonts w:hint="eastAsia" w:ascii="仿宋" w:hAnsi="仿宋" w:eastAsia="仿宋" w:cs="仿宋"/>
                <w:b w:val="0"/>
                <w:bCs/>
                <w:color w:val="000000" w:themeColor="text1"/>
                <w:sz w:val="24"/>
                <w:szCs w:val="24"/>
                <w14:textFill>
                  <w14:solidFill>
                    <w14:schemeClr w14:val="tx1"/>
                  </w14:solidFill>
                </w14:textFill>
              </w:rPr>
              <w:t>保障院内治安及门诊诊疗秩序，发现不安全因素，及时有效地处理。人多拥挤时及时尽提醒义务；</w:t>
            </w:r>
          </w:p>
          <w:p w14:paraId="42786EC3">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及时开关楼内公共区域的灯光、空调等；</w:t>
            </w:r>
          </w:p>
          <w:p w14:paraId="0B1869B5">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w:t>
            </w:r>
            <w:r>
              <w:rPr>
                <w:rFonts w:hint="eastAsia" w:ascii="仿宋" w:hAnsi="仿宋" w:eastAsia="仿宋" w:cs="仿宋"/>
                <w:b w:val="0"/>
                <w:bCs/>
                <w:color w:val="000000" w:themeColor="text1"/>
                <w:sz w:val="24"/>
                <w:szCs w:val="24"/>
                <w14:textFill>
                  <w14:solidFill>
                    <w14:schemeClr w14:val="tx1"/>
                  </w14:solidFill>
                </w14:textFill>
              </w:rPr>
              <w:t>按要求关闭夜间不使用的洗手间门及电梯。发现公共设施损坏及时向医院相关部门报修；</w:t>
            </w:r>
          </w:p>
          <w:p w14:paraId="7755B4D9">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7.</w:t>
            </w:r>
            <w:r>
              <w:rPr>
                <w:rFonts w:hint="eastAsia" w:ascii="仿宋" w:hAnsi="仿宋" w:eastAsia="仿宋" w:cs="仿宋"/>
                <w:b w:val="0"/>
                <w:bCs/>
                <w:color w:val="000000" w:themeColor="text1"/>
                <w:sz w:val="24"/>
                <w:szCs w:val="24"/>
                <w14:textFill>
                  <w14:solidFill>
                    <w14:schemeClr w14:val="tx1"/>
                  </w14:solidFill>
                </w14:textFill>
              </w:rPr>
              <w:t>做好医院公共区域管理，发现侯诊椅有人员睡觉现象应及时制止；</w:t>
            </w:r>
          </w:p>
          <w:p w14:paraId="5E6FA9B2">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8.</w:t>
            </w:r>
            <w:r>
              <w:rPr>
                <w:rFonts w:hint="eastAsia" w:ascii="仿宋" w:hAnsi="仿宋" w:eastAsia="仿宋" w:cs="仿宋"/>
                <w:b w:val="0"/>
                <w:bCs/>
                <w:color w:val="000000" w:themeColor="text1"/>
                <w:sz w:val="24"/>
                <w:szCs w:val="24"/>
                <w14:textFill>
                  <w14:solidFill>
                    <w14:schemeClr w14:val="tx1"/>
                  </w14:solidFill>
                </w14:textFill>
              </w:rPr>
              <w:t>协助院方处理突发事件；</w:t>
            </w:r>
          </w:p>
          <w:p w14:paraId="060FA3E2">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9.</w:t>
            </w:r>
            <w:r>
              <w:rPr>
                <w:rFonts w:hint="eastAsia" w:ascii="仿宋" w:hAnsi="仿宋" w:eastAsia="仿宋" w:cs="仿宋"/>
                <w:b w:val="0"/>
                <w:bCs/>
                <w:color w:val="000000" w:themeColor="text1"/>
                <w:sz w:val="24"/>
                <w:szCs w:val="24"/>
                <w14:textFill>
                  <w14:solidFill>
                    <w14:schemeClr w14:val="tx1"/>
                  </w14:solidFill>
                </w14:textFill>
              </w:rPr>
              <w:t>完成其他后勤服务有关的突击性工作</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6B3D5D50">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1</w:t>
            </w:r>
            <w:r>
              <w:rPr>
                <w:rFonts w:hint="eastAsia" w:ascii="仿宋" w:hAnsi="仿宋" w:eastAsia="仿宋" w:cs="仿宋"/>
                <w:b w:val="0"/>
                <w:bCs/>
                <w:color w:val="000000" w:themeColor="text1"/>
                <w:sz w:val="24"/>
                <w:szCs w:val="24"/>
                <w:lang w:val="en-US" w:eastAsia="zh-CN"/>
                <w14:textFill>
                  <w14:solidFill>
                    <w14:schemeClr w14:val="tx1"/>
                  </w14:solidFill>
                </w14:textFill>
              </w:rPr>
              <w:t>0.</w:t>
            </w:r>
            <w:r>
              <w:rPr>
                <w:rFonts w:hint="eastAsia" w:ascii="仿宋" w:hAnsi="仿宋" w:eastAsia="仿宋" w:cs="仿宋"/>
                <w:b w:val="0"/>
                <w:bCs/>
                <w:color w:val="000000" w:themeColor="text1"/>
                <w:sz w:val="24"/>
                <w:szCs w:val="24"/>
                <w14:textFill>
                  <w14:solidFill>
                    <w14:schemeClr w14:val="tx1"/>
                  </w14:solidFill>
                </w14:textFill>
              </w:rPr>
              <w:t>配备专职</w:t>
            </w:r>
            <w:r>
              <w:rPr>
                <w:rFonts w:hint="eastAsia" w:ascii="仿宋" w:hAnsi="仿宋" w:eastAsia="仿宋" w:cs="仿宋"/>
                <w:b w:val="0"/>
                <w:bCs/>
                <w:color w:val="000000" w:themeColor="text1"/>
                <w:sz w:val="24"/>
                <w:szCs w:val="24"/>
                <w:lang w:eastAsia="zh-CN"/>
                <w14:textFill>
                  <w14:solidFill>
                    <w14:schemeClr w14:val="tx1"/>
                  </w14:solidFill>
                </w14:textFill>
              </w:rPr>
              <w:t>人员，</w:t>
            </w:r>
            <w:r>
              <w:rPr>
                <w:rFonts w:hint="eastAsia" w:ascii="仿宋" w:hAnsi="仿宋" w:eastAsia="仿宋" w:cs="仿宋"/>
                <w:b w:val="0"/>
                <w:bCs/>
                <w:color w:val="000000" w:themeColor="text1"/>
                <w:sz w:val="24"/>
                <w:szCs w:val="24"/>
                <w14:textFill>
                  <w14:solidFill>
                    <w14:schemeClr w14:val="tx1"/>
                  </w14:solidFill>
                </w14:textFill>
              </w:rPr>
              <w:t>加强门诊的治安巡逻，确保工作人员和病人的生命财产安全。</w:t>
            </w:r>
          </w:p>
        </w:tc>
        <w:tc>
          <w:tcPr>
            <w:tcW w:w="1515" w:type="dxa"/>
            <w:vMerge w:val="continue"/>
            <w:tcBorders/>
            <w:vAlign w:val="center"/>
          </w:tcPr>
          <w:p w14:paraId="3FDC2557">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p>
        </w:tc>
        <w:tc>
          <w:tcPr>
            <w:tcW w:w="2120" w:type="dxa"/>
            <w:vMerge w:val="continue"/>
            <w:tcBorders/>
            <w:vAlign w:val="center"/>
          </w:tcPr>
          <w:p w14:paraId="4C201185">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p>
        </w:tc>
      </w:tr>
      <w:tr w14:paraId="6522C91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972" w:type="dxa"/>
            <w:tcBorders>
              <w:bottom w:val="single" w:color="auto" w:sz="4" w:space="0"/>
            </w:tcBorders>
            <w:vAlign w:val="center"/>
          </w:tcPr>
          <w:p w14:paraId="24D63C03">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住院</w:t>
            </w:r>
            <w:r>
              <w:rPr>
                <w:rFonts w:hint="eastAsia" w:ascii="仿宋" w:hAnsi="仿宋" w:eastAsia="仿宋" w:cs="仿宋"/>
                <w:b w:val="0"/>
                <w:bCs/>
                <w:color w:val="000000" w:themeColor="text1"/>
                <w:sz w:val="28"/>
                <w:szCs w:val="28"/>
                <w14:textFill>
                  <w14:solidFill>
                    <w14:schemeClr w14:val="tx1"/>
                  </w14:solidFill>
                </w14:textFill>
              </w:rPr>
              <w:t>及巡逻岗</w:t>
            </w:r>
          </w:p>
        </w:tc>
        <w:tc>
          <w:tcPr>
            <w:tcW w:w="5760" w:type="dxa"/>
            <w:tcBorders>
              <w:bottom w:val="single" w:color="auto" w:sz="4" w:space="0"/>
            </w:tcBorders>
            <w:vAlign w:val="top"/>
          </w:tcPr>
          <w:p w14:paraId="3B8F4321">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1</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负责</w:t>
            </w:r>
            <w:r>
              <w:rPr>
                <w:rFonts w:hint="eastAsia" w:ascii="仿宋" w:hAnsi="仿宋" w:eastAsia="仿宋" w:cs="仿宋"/>
                <w:b w:val="0"/>
                <w:bCs/>
                <w:color w:val="000000" w:themeColor="text1"/>
                <w:sz w:val="24"/>
                <w:szCs w:val="24"/>
                <w:lang w:eastAsia="zh-CN"/>
                <w14:textFill>
                  <w14:solidFill>
                    <w14:schemeClr w14:val="tx1"/>
                  </w14:solidFill>
                </w14:textFill>
              </w:rPr>
              <w:t>住院楼</w:t>
            </w:r>
            <w:r>
              <w:rPr>
                <w:rFonts w:hint="eastAsia" w:ascii="仿宋" w:hAnsi="仿宋" w:eastAsia="仿宋" w:cs="仿宋"/>
                <w:b w:val="0"/>
                <w:bCs/>
                <w:color w:val="000000" w:themeColor="text1"/>
                <w:sz w:val="24"/>
                <w:szCs w:val="24"/>
                <w14:textFill>
                  <w14:solidFill>
                    <w14:schemeClr w14:val="tx1"/>
                  </w14:solidFill>
                </w14:textFill>
              </w:rPr>
              <w:t>的安全防卫工作；</w:t>
            </w:r>
          </w:p>
          <w:p w14:paraId="0C90DFEC">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严格执行院方制定的探视制度，按院方规定控制探视人数，做好探视人员的管理及闲杂人员的清理；</w:t>
            </w:r>
          </w:p>
          <w:p w14:paraId="552DFD70">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对出入院人员</w:t>
            </w:r>
            <w:r>
              <w:rPr>
                <w:rFonts w:hint="eastAsia" w:ascii="仿宋" w:hAnsi="仿宋" w:eastAsia="仿宋" w:cs="仿宋"/>
                <w:b w:val="0"/>
                <w:bCs/>
                <w:color w:val="000000" w:themeColor="text1"/>
                <w:sz w:val="24"/>
                <w:szCs w:val="24"/>
                <w:lang w:eastAsia="zh-CN"/>
                <w14:textFill>
                  <w14:solidFill>
                    <w14:schemeClr w14:val="tx1"/>
                  </w14:solidFill>
                </w14:textFill>
              </w:rPr>
              <w:t>及</w:t>
            </w:r>
            <w:r>
              <w:rPr>
                <w:rFonts w:hint="eastAsia" w:ascii="仿宋" w:hAnsi="仿宋" w:eastAsia="仿宋" w:cs="仿宋"/>
                <w:b w:val="0"/>
                <w:bCs/>
                <w:color w:val="000000" w:themeColor="text1"/>
                <w:sz w:val="24"/>
                <w:szCs w:val="24"/>
                <w14:textFill>
                  <w14:solidFill>
                    <w14:schemeClr w14:val="tx1"/>
                  </w14:solidFill>
                </w14:textFill>
              </w:rPr>
              <w:t>物品（尤其是大件物品）的</w:t>
            </w:r>
            <w:r>
              <w:rPr>
                <w:rFonts w:hint="eastAsia" w:ascii="仿宋" w:hAnsi="仿宋" w:eastAsia="仿宋" w:cs="仿宋"/>
                <w:b w:val="0"/>
                <w:bCs/>
                <w:color w:val="000000" w:themeColor="text1"/>
                <w:sz w:val="24"/>
                <w:szCs w:val="24"/>
                <w:lang w:val="en-US" w:eastAsia="zh-CN"/>
                <w14:textFill>
                  <w14:solidFill>
                    <w14:schemeClr w14:val="tx1"/>
                  </w14:solidFill>
                </w14:textFill>
              </w:rPr>
              <w:t>安</w:t>
            </w:r>
            <w:r>
              <w:rPr>
                <w:rFonts w:hint="eastAsia" w:ascii="仿宋" w:hAnsi="仿宋" w:eastAsia="仿宋" w:cs="仿宋"/>
                <w:b w:val="0"/>
                <w:bCs/>
                <w:color w:val="000000" w:themeColor="text1"/>
                <w:sz w:val="24"/>
                <w:szCs w:val="24"/>
                <w14:textFill>
                  <w14:solidFill>
                    <w14:schemeClr w14:val="tx1"/>
                  </w14:solidFill>
                </w14:textFill>
              </w:rPr>
              <w:t>检工作；</w:t>
            </w:r>
          </w:p>
          <w:p w14:paraId="53B65EFB">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4</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4"/>
                <w:sz w:val="24"/>
                <w:szCs w:val="24"/>
                <w14:textFill>
                  <w14:solidFill>
                    <w14:schemeClr w14:val="tx1"/>
                  </w14:solidFill>
                </w14:textFill>
              </w:rPr>
              <w:t>加强</w:t>
            </w:r>
            <w:r>
              <w:rPr>
                <w:rFonts w:hint="eastAsia" w:ascii="仿宋" w:hAnsi="仿宋" w:eastAsia="仿宋" w:cs="仿宋"/>
                <w:b w:val="0"/>
                <w:bCs/>
                <w:color w:val="000000" w:themeColor="text1"/>
                <w:spacing w:val="-4"/>
                <w:sz w:val="24"/>
                <w:szCs w:val="24"/>
                <w:lang w:eastAsia="zh-CN"/>
                <w14:textFill>
                  <w14:solidFill>
                    <w14:schemeClr w14:val="tx1"/>
                  </w14:solidFill>
                </w14:textFill>
              </w:rPr>
              <w:t>妇</w:t>
            </w:r>
            <w:r>
              <w:rPr>
                <w:rFonts w:hint="eastAsia" w:ascii="仿宋" w:hAnsi="仿宋" w:eastAsia="仿宋" w:cs="仿宋"/>
                <w:b w:val="0"/>
                <w:bCs/>
                <w:color w:val="000000" w:themeColor="text1"/>
                <w:spacing w:val="-4"/>
                <w:sz w:val="24"/>
                <w:szCs w:val="24"/>
                <w14:textFill>
                  <w14:solidFill>
                    <w14:schemeClr w14:val="tx1"/>
                  </w14:solidFill>
                </w14:textFill>
              </w:rPr>
              <w:t>产科的安全管理，</w:t>
            </w:r>
            <w:r>
              <w:rPr>
                <w:rFonts w:hint="eastAsia" w:ascii="仿宋" w:hAnsi="仿宋" w:eastAsia="仿宋" w:cs="仿宋"/>
                <w:b w:val="0"/>
                <w:bCs/>
                <w:color w:val="000000" w:themeColor="text1"/>
                <w:spacing w:val="-6"/>
                <w:sz w:val="24"/>
                <w:szCs w:val="24"/>
                <w14:textFill>
                  <w14:solidFill>
                    <w14:schemeClr w14:val="tx1"/>
                  </w14:solidFill>
                </w14:textFill>
              </w:rPr>
              <w:t>协助处理病房突发事件。</w:t>
            </w:r>
          </w:p>
        </w:tc>
        <w:tc>
          <w:tcPr>
            <w:tcW w:w="1515" w:type="dxa"/>
            <w:vMerge w:val="continue"/>
            <w:tcBorders/>
            <w:vAlign w:val="center"/>
          </w:tcPr>
          <w:p w14:paraId="57B9C9BE">
            <w:pPr>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tc>
        <w:tc>
          <w:tcPr>
            <w:tcW w:w="2120" w:type="dxa"/>
            <w:vMerge w:val="continue"/>
            <w:tcBorders/>
            <w:vAlign w:val="center"/>
          </w:tcPr>
          <w:p w14:paraId="5482F0CB">
            <w:pPr>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tc>
      </w:tr>
      <w:tr w14:paraId="7B3989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12" w:hRule="atLeast"/>
        </w:trPr>
        <w:tc>
          <w:tcPr>
            <w:tcW w:w="972" w:type="dxa"/>
            <w:tcBorders>
              <w:top w:val="single" w:color="auto" w:sz="4" w:space="0"/>
              <w:bottom w:val="single" w:color="auto" w:sz="4" w:space="0"/>
              <w:right w:val="single" w:color="auto" w:sz="4" w:space="0"/>
            </w:tcBorders>
            <w:vAlign w:val="center"/>
          </w:tcPr>
          <w:p w14:paraId="6C3E53AF">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消防班</w:t>
            </w:r>
          </w:p>
        </w:tc>
        <w:tc>
          <w:tcPr>
            <w:tcW w:w="5760" w:type="dxa"/>
            <w:tcBorders>
              <w:top w:val="single" w:color="auto" w:sz="4" w:space="0"/>
              <w:left w:val="single" w:color="auto" w:sz="4" w:space="0"/>
              <w:bottom w:val="single" w:color="auto" w:sz="4" w:space="0"/>
              <w:right w:val="single" w:color="auto" w:sz="4" w:space="0"/>
            </w:tcBorders>
            <w:vAlign w:val="top"/>
          </w:tcPr>
          <w:p w14:paraId="6488309C">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1</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12"/>
                <w:sz w:val="24"/>
                <w:szCs w:val="24"/>
                <w14:textFill>
                  <w14:solidFill>
                    <w14:schemeClr w14:val="tx1"/>
                  </w14:solidFill>
                </w14:textFill>
              </w:rPr>
              <w:t xml:space="preserve">消防监控中心 </w:t>
            </w:r>
            <w:r>
              <w:rPr>
                <w:rFonts w:hint="eastAsia" w:ascii="仿宋" w:hAnsi="仿宋" w:eastAsia="仿宋" w:cs="仿宋"/>
                <w:b w:val="0"/>
                <w:bCs/>
                <w:color w:val="000000" w:themeColor="text1"/>
                <w:sz w:val="24"/>
                <w:szCs w:val="24"/>
                <w14:textFill>
                  <w14:solidFill>
                    <w14:schemeClr w14:val="tx1"/>
                  </w14:solidFill>
                </w14:textFill>
              </w:rPr>
              <w:t xml:space="preserve">24 </w:t>
            </w:r>
            <w:r>
              <w:rPr>
                <w:rFonts w:hint="eastAsia" w:ascii="仿宋" w:hAnsi="仿宋" w:eastAsia="仿宋" w:cs="仿宋"/>
                <w:b w:val="0"/>
                <w:bCs/>
                <w:color w:val="000000" w:themeColor="text1"/>
                <w:spacing w:val="-9"/>
                <w:sz w:val="24"/>
                <w:szCs w:val="24"/>
                <w14:textFill>
                  <w14:solidFill>
                    <w14:schemeClr w14:val="tx1"/>
                  </w14:solidFill>
                </w14:textFill>
              </w:rPr>
              <w:t>小时</w:t>
            </w:r>
            <w:r>
              <w:rPr>
                <w:rFonts w:hint="eastAsia" w:ascii="仿宋" w:hAnsi="仿宋" w:eastAsia="仿宋" w:cs="仿宋"/>
                <w:b w:val="0"/>
                <w:bCs/>
                <w:color w:val="000000" w:themeColor="text1"/>
                <w:spacing w:val="-9"/>
                <w:sz w:val="24"/>
                <w:szCs w:val="24"/>
                <w:lang w:val="en-US" w:eastAsia="zh-CN"/>
                <w14:textFill>
                  <w14:solidFill>
                    <w14:schemeClr w14:val="tx1"/>
                  </w14:solidFill>
                </w14:textFill>
              </w:rPr>
              <w:t>双人</w:t>
            </w:r>
            <w:r>
              <w:rPr>
                <w:rFonts w:hint="eastAsia" w:ascii="仿宋" w:hAnsi="仿宋" w:eastAsia="仿宋" w:cs="仿宋"/>
                <w:b w:val="0"/>
                <w:bCs/>
                <w:color w:val="000000" w:themeColor="text1"/>
                <w:spacing w:val="-9"/>
                <w:sz w:val="24"/>
                <w:szCs w:val="24"/>
                <w14:textFill>
                  <w14:solidFill>
                    <w14:schemeClr w14:val="tx1"/>
                  </w14:solidFill>
                </w14:textFill>
              </w:rPr>
              <w:t>值班，有详细的值班记录，值班人</w:t>
            </w:r>
            <w:r>
              <w:rPr>
                <w:rFonts w:hint="eastAsia" w:ascii="仿宋" w:hAnsi="仿宋" w:eastAsia="仿宋" w:cs="仿宋"/>
                <w:b w:val="0"/>
                <w:bCs/>
                <w:color w:val="000000" w:themeColor="text1"/>
                <w:spacing w:val="-5"/>
                <w:sz w:val="24"/>
                <w:szCs w:val="24"/>
                <w14:textFill>
                  <w14:solidFill>
                    <w14:schemeClr w14:val="tx1"/>
                  </w14:solidFill>
                </w14:textFill>
              </w:rPr>
              <w:t>员必须持</w:t>
            </w:r>
            <w:r>
              <w:rPr>
                <w:rFonts w:hint="eastAsia" w:ascii="仿宋" w:hAnsi="仿宋" w:eastAsia="仿宋" w:cs="仿宋"/>
                <w:b w:val="0"/>
                <w:bCs/>
                <w:color w:val="000000" w:themeColor="text1"/>
                <w:spacing w:val="-5"/>
                <w:sz w:val="24"/>
                <w:szCs w:val="24"/>
                <w:lang w:val="en-US" w:eastAsia="zh-CN"/>
                <w14:textFill>
                  <w14:solidFill>
                    <w14:schemeClr w14:val="tx1"/>
                  </w14:solidFill>
                </w14:textFill>
              </w:rPr>
              <w:t>中级消防设施操作员</w:t>
            </w:r>
            <w:r>
              <w:rPr>
                <w:rFonts w:hint="eastAsia" w:ascii="仿宋" w:hAnsi="仿宋" w:eastAsia="仿宋" w:cs="仿宋"/>
                <w:b w:val="0"/>
                <w:bCs/>
                <w:color w:val="000000" w:themeColor="text1"/>
                <w:spacing w:val="-5"/>
                <w:sz w:val="24"/>
                <w:szCs w:val="24"/>
                <w:lang w:eastAsia="zh-CN"/>
                <w14:textFill>
                  <w14:solidFill>
                    <w14:schemeClr w14:val="tx1"/>
                  </w14:solidFill>
                </w14:textFill>
              </w:rPr>
              <w:t>（</w:t>
            </w:r>
            <w:r>
              <w:rPr>
                <w:rFonts w:hint="eastAsia" w:ascii="仿宋" w:hAnsi="仿宋" w:eastAsia="仿宋" w:cs="仿宋"/>
                <w:b w:val="0"/>
                <w:bCs/>
                <w:color w:val="000000" w:themeColor="text1"/>
                <w:spacing w:val="-5"/>
                <w:sz w:val="24"/>
                <w:szCs w:val="24"/>
                <w:lang w:val="en-US" w:eastAsia="zh-CN"/>
                <w14:textFill>
                  <w14:solidFill>
                    <w14:schemeClr w14:val="tx1"/>
                  </w14:solidFill>
                </w14:textFill>
              </w:rPr>
              <w:t>监控方向</w:t>
            </w:r>
            <w:r>
              <w:rPr>
                <w:rFonts w:hint="eastAsia" w:ascii="仿宋" w:hAnsi="仿宋" w:eastAsia="仿宋" w:cs="仿宋"/>
                <w:b w:val="0"/>
                <w:bCs/>
                <w:color w:val="000000" w:themeColor="text1"/>
                <w:spacing w:val="-5"/>
                <w:sz w:val="24"/>
                <w:szCs w:val="24"/>
                <w:lang w:eastAsia="zh-CN"/>
                <w14:textFill>
                  <w14:solidFill>
                    <w14:schemeClr w14:val="tx1"/>
                  </w14:solidFill>
                </w14:textFill>
              </w:rPr>
              <w:t>）</w:t>
            </w:r>
            <w:r>
              <w:rPr>
                <w:rFonts w:hint="eastAsia" w:ascii="仿宋" w:hAnsi="仿宋" w:eastAsia="仿宋" w:cs="仿宋"/>
                <w:b w:val="0"/>
                <w:bCs/>
                <w:color w:val="000000" w:themeColor="text1"/>
                <w:spacing w:val="-5"/>
                <w:sz w:val="24"/>
                <w:szCs w:val="24"/>
                <w14:textFill>
                  <w14:solidFill>
                    <w14:schemeClr w14:val="tx1"/>
                  </w14:solidFill>
                </w14:textFill>
              </w:rPr>
              <w:t>证上岗；</w:t>
            </w:r>
          </w:p>
          <w:p w14:paraId="48F4BBF0">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认真监控安防摄像系统及消防设备，发现盗窃、治安及消防迹象，指挥巡逻</w:t>
            </w:r>
            <w:r>
              <w:rPr>
                <w:rFonts w:hint="eastAsia" w:ascii="仿宋" w:hAnsi="仿宋" w:eastAsia="仿宋" w:cs="仿宋"/>
                <w:b w:val="0"/>
                <w:bCs/>
                <w:color w:val="000000" w:themeColor="text1"/>
                <w:sz w:val="24"/>
                <w:szCs w:val="24"/>
                <w:lang w:eastAsia="zh-CN"/>
                <w14:textFill>
                  <w14:solidFill>
                    <w14:schemeClr w14:val="tx1"/>
                  </w14:solidFill>
                </w14:textFill>
              </w:rPr>
              <w:t>人</w:t>
            </w:r>
            <w:r>
              <w:rPr>
                <w:rFonts w:hint="eastAsia" w:ascii="仿宋" w:hAnsi="仿宋" w:eastAsia="仿宋" w:cs="仿宋"/>
                <w:b w:val="0"/>
                <w:bCs/>
                <w:color w:val="000000" w:themeColor="text1"/>
                <w:sz w:val="24"/>
                <w:szCs w:val="24"/>
                <w14:textFill>
                  <w14:solidFill>
                    <w14:schemeClr w14:val="tx1"/>
                  </w14:solidFill>
                </w14:textFill>
              </w:rPr>
              <w:t>员及时到达现场处理事件；</w:t>
            </w:r>
          </w:p>
          <w:p w14:paraId="1007DEB8">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协助医院监督外包消防维保单位的工作，确保医院消防设施、防备的正常运作；</w:t>
            </w:r>
          </w:p>
          <w:p w14:paraId="4FC6E055">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4</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3"/>
                <w:sz w:val="24"/>
                <w:szCs w:val="24"/>
                <w14:textFill>
                  <w14:solidFill>
                    <w14:schemeClr w14:val="tx1"/>
                  </w14:solidFill>
                </w14:textFill>
              </w:rPr>
              <w:t>按医院要求，做好消防</w:t>
            </w:r>
            <w:r>
              <w:rPr>
                <w:rFonts w:hint="eastAsia" w:ascii="仿宋" w:hAnsi="仿宋" w:eastAsia="仿宋" w:cs="仿宋"/>
                <w:b w:val="0"/>
                <w:bCs/>
                <w:color w:val="000000" w:themeColor="text1"/>
                <w:spacing w:val="-3"/>
                <w:sz w:val="24"/>
                <w:szCs w:val="24"/>
                <w:lang w:val="en-US" w:eastAsia="zh-CN"/>
                <w14:textFill>
                  <w14:solidFill>
                    <w14:schemeClr w14:val="tx1"/>
                  </w14:solidFill>
                </w14:textFill>
              </w:rPr>
              <w:t>每</w:t>
            </w:r>
            <w:r>
              <w:rPr>
                <w:rFonts w:hint="eastAsia" w:ascii="仿宋" w:hAnsi="仿宋" w:eastAsia="仿宋" w:cs="仿宋"/>
                <w:b w:val="0"/>
                <w:bCs/>
                <w:color w:val="000000" w:themeColor="text1"/>
                <w:spacing w:val="-3"/>
                <w:sz w:val="24"/>
                <w:szCs w:val="24"/>
                <w14:textFill>
                  <w14:solidFill>
                    <w14:schemeClr w14:val="tx1"/>
                  </w14:solidFill>
                </w14:textFill>
              </w:rPr>
              <w:t>日巡查、</w:t>
            </w:r>
            <w:r>
              <w:rPr>
                <w:rFonts w:hint="eastAsia" w:ascii="仿宋" w:hAnsi="仿宋" w:eastAsia="仿宋" w:cs="仿宋"/>
                <w:b w:val="0"/>
                <w:bCs/>
                <w:color w:val="000000" w:themeColor="text1"/>
                <w:spacing w:val="-3"/>
                <w:sz w:val="24"/>
                <w:szCs w:val="24"/>
                <w:lang w:val="en-US" w:eastAsia="zh-CN"/>
                <w14:textFill>
                  <w14:solidFill>
                    <w14:schemeClr w14:val="tx1"/>
                  </w14:solidFill>
                </w14:textFill>
              </w:rPr>
              <w:t>每</w:t>
            </w:r>
            <w:r>
              <w:rPr>
                <w:rFonts w:hint="eastAsia" w:ascii="仿宋" w:hAnsi="仿宋" w:eastAsia="仿宋" w:cs="仿宋"/>
                <w:b w:val="0"/>
                <w:bCs/>
                <w:color w:val="000000" w:themeColor="text1"/>
                <w:spacing w:val="-3"/>
                <w:sz w:val="24"/>
                <w:szCs w:val="24"/>
                <w14:textFill>
                  <w14:solidFill>
                    <w14:schemeClr w14:val="tx1"/>
                  </w14:solidFill>
                </w14:textFill>
              </w:rPr>
              <w:t>月检查、及节假</w:t>
            </w:r>
            <w:r>
              <w:rPr>
                <w:rFonts w:hint="eastAsia" w:ascii="仿宋" w:hAnsi="仿宋" w:eastAsia="仿宋" w:cs="仿宋"/>
                <w:b w:val="0"/>
                <w:bCs/>
                <w:color w:val="000000" w:themeColor="text1"/>
                <w:spacing w:val="-12"/>
                <w:sz w:val="24"/>
                <w:szCs w:val="24"/>
                <w14:textFill>
                  <w14:solidFill>
                    <w14:schemeClr w14:val="tx1"/>
                  </w14:solidFill>
                </w14:textFill>
              </w:rPr>
              <w:t>日消防安全检查工作。发现问题及时发出隐患整改通知并报</w:t>
            </w:r>
            <w:r>
              <w:rPr>
                <w:rFonts w:hint="eastAsia" w:ascii="仿宋" w:hAnsi="仿宋" w:eastAsia="仿宋" w:cs="仿宋"/>
                <w:b w:val="0"/>
                <w:bCs/>
                <w:color w:val="000000" w:themeColor="text1"/>
                <w:spacing w:val="-6"/>
                <w:sz w:val="24"/>
                <w:szCs w:val="24"/>
                <w14:textFill>
                  <w14:solidFill>
                    <w14:schemeClr w14:val="tx1"/>
                  </w14:solidFill>
                </w14:textFill>
              </w:rPr>
              <w:t>告院方管理部门；</w:t>
            </w:r>
          </w:p>
          <w:p w14:paraId="3EC02F40">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5</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pacing w:val="-3"/>
                <w:sz w:val="24"/>
                <w:szCs w:val="24"/>
                <w14:textFill>
                  <w14:solidFill>
                    <w14:schemeClr w14:val="tx1"/>
                  </w14:solidFill>
                </w14:textFill>
              </w:rPr>
              <w:t>制订可行的消防安全应急处</w:t>
            </w:r>
            <w:r>
              <w:rPr>
                <w:rFonts w:hint="eastAsia" w:ascii="仿宋" w:hAnsi="仿宋" w:eastAsia="仿宋" w:cs="仿宋"/>
                <w:b w:val="0"/>
                <w:bCs/>
                <w:color w:val="000000" w:themeColor="text1"/>
                <w:spacing w:val="-3"/>
                <w:sz w:val="24"/>
                <w:szCs w:val="24"/>
                <w:lang w:eastAsia="zh-CN"/>
                <w14:textFill>
                  <w14:solidFill>
                    <w14:schemeClr w14:val="tx1"/>
                  </w14:solidFill>
                </w14:textFill>
              </w:rPr>
              <w:t>置</w:t>
            </w:r>
            <w:r>
              <w:rPr>
                <w:rFonts w:hint="eastAsia" w:ascii="仿宋" w:hAnsi="仿宋" w:eastAsia="仿宋" w:cs="仿宋"/>
                <w:b w:val="0"/>
                <w:bCs/>
                <w:color w:val="000000" w:themeColor="text1"/>
                <w:spacing w:val="-3"/>
                <w:sz w:val="24"/>
                <w:szCs w:val="24"/>
                <w14:textFill>
                  <w14:solidFill>
                    <w14:schemeClr w14:val="tx1"/>
                  </w14:solidFill>
                </w14:textFill>
              </w:rPr>
              <w:t>预案，并组织消防灭火演</w:t>
            </w:r>
            <w:r>
              <w:rPr>
                <w:rFonts w:hint="eastAsia" w:ascii="仿宋" w:hAnsi="仿宋" w:eastAsia="仿宋" w:cs="仿宋"/>
                <w:b w:val="0"/>
                <w:bCs/>
                <w:color w:val="000000" w:themeColor="text1"/>
                <w:spacing w:val="-14"/>
                <w:sz w:val="24"/>
                <w:szCs w:val="24"/>
                <w14:textFill>
                  <w14:solidFill>
                    <w14:schemeClr w14:val="tx1"/>
                  </w14:solidFill>
                </w14:textFill>
              </w:rPr>
              <w:t>练。接到消防中心报警，</w:t>
            </w:r>
            <w:r>
              <w:rPr>
                <w:rFonts w:hint="eastAsia" w:ascii="仿宋" w:hAnsi="仿宋" w:eastAsia="仿宋" w:cs="仿宋"/>
                <w:b w:val="0"/>
                <w:bCs/>
                <w:color w:val="000000" w:themeColor="text1"/>
                <w:spacing w:val="-14"/>
                <w:sz w:val="24"/>
                <w:szCs w:val="24"/>
                <w:lang w:eastAsia="zh-CN"/>
                <w14:textFill>
                  <w14:solidFill>
                    <w14:schemeClr w14:val="tx1"/>
                  </w14:solidFill>
                </w14:textFill>
              </w:rPr>
              <w:t>保安人</w:t>
            </w:r>
            <w:r>
              <w:rPr>
                <w:rFonts w:hint="eastAsia" w:ascii="仿宋" w:hAnsi="仿宋" w:eastAsia="仿宋" w:cs="仿宋"/>
                <w:b w:val="0"/>
                <w:bCs/>
                <w:color w:val="000000" w:themeColor="text1"/>
                <w:spacing w:val="-14"/>
                <w:sz w:val="24"/>
                <w:szCs w:val="24"/>
                <w14:textFill>
                  <w14:solidFill>
                    <w14:schemeClr w14:val="tx1"/>
                  </w14:solidFill>
                </w14:textFill>
              </w:rPr>
              <w:t xml:space="preserve">员应在 </w:t>
            </w:r>
            <w:r>
              <w:rPr>
                <w:rFonts w:hint="eastAsia" w:ascii="仿宋" w:hAnsi="仿宋" w:eastAsia="仿宋" w:cs="仿宋"/>
                <w:b w:val="0"/>
                <w:bCs/>
                <w:color w:val="000000" w:themeColor="text1"/>
                <w:sz w:val="24"/>
                <w:szCs w:val="24"/>
                <w14:textFill>
                  <w14:solidFill>
                    <w14:schemeClr w14:val="tx1"/>
                  </w14:solidFill>
                </w14:textFill>
              </w:rPr>
              <w:t xml:space="preserve">3 </w:t>
            </w:r>
            <w:r>
              <w:rPr>
                <w:rFonts w:hint="eastAsia" w:ascii="仿宋" w:hAnsi="仿宋" w:eastAsia="仿宋" w:cs="仿宋"/>
                <w:b w:val="0"/>
                <w:bCs/>
                <w:color w:val="000000" w:themeColor="text1"/>
                <w:spacing w:val="-3"/>
                <w:sz w:val="24"/>
                <w:szCs w:val="24"/>
                <w14:textFill>
                  <w14:solidFill>
                    <w14:schemeClr w14:val="tx1"/>
                  </w14:solidFill>
                </w14:textFill>
              </w:rPr>
              <w:t>分钟内到达烟感报警点核实情况，如属火警迅速组织扑救和疏散；</w:t>
            </w:r>
          </w:p>
          <w:p w14:paraId="41AFE688">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6</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每</w:t>
            </w:r>
            <w:r>
              <w:rPr>
                <w:rFonts w:hint="eastAsia" w:ascii="仿宋" w:hAnsi="仿宋" w:eastAsia="仿宋" w:cs="仿宋"/>
                <w:b w:val="0"/>
                <w:bCs/>
                <w:color w:val="000000" w:themeColor="text1"/>
                <w:sz w:val="24"/>
                <w:szCs w:val="24"/>
                <w:lang w:eastAsia="zh-CN"/>
                <w14:textFill>
                  <w14:solidFill>
                    <w14:schemeClr w14:val="tx1"/>
                  </w14:solidFill>
                </w14:textFill>
              </w:rPr>
              <w:t>月</w:t>
            </w:r>
            <w:r>
              <w:rPr>
                <w:rFonts w:hint="eastAsia" w:ascii="仿宋" w:hAnsi="仿宋" w:eastAsia="仿宋" w:cs="仿宋"/>
                <w:b w:val="0"/>
                <w:bCs/>
                <w:color w:val="000000" w:themeColor="text1"/>
                <w:sz w:val="24"/>
                <w:szCs w:val="24"/>
                <w14:textFill>
                  <w14:solidFill>
                    <w14:schemeClr w14:val="tx1"/>
                  </w14:solidFill>
                </w14:textFill>
              </w:rPr>
              <w:t>对</w:t>
            </w:r>
            <w:r>
              <w:rPr>
                <w:rFonts w:hint="eastAsia" w:ascii="仿宋" w:hAnsi="仿宋" w:eastAsia="仿宋" w:cs="仿宋"/>
                <w:b w:val="0"/>
                <w:bCs/>
                <w:color w:val="000000" w:themeColor="text1"/>
                <w:sz w:val="24"/>
                <w:szCs w:val="24"/>
                <w:lang w:eastAsia="zh-CN"/>
                <w14:textFill>
                  <w14:solidFill>
                    <w14:schemeClr w14:val="tx1"/>
                  </w14:solidFill>
                </w14:textFill>
              </w:rPr>
              <w:t>微型消防站</w:t>
            </w:r>
            <w:r>
              <w:rPr>
                <w:rFonts w:hint="eastAsia" w:ascii="仿宋" w:hAnsi="仿宋" w:eastAsia="仿宋" w:cs="仿宋"/>
                <w:b w:val="0"/>
                <w:bCs/>
                <w:color w:val="000000" w:themeColor="text1"/>
                <w:sz w:val="24"/>
                <w:szCs w:val="24"/>
                <w14:textFill>
                  <w14:solidFill>
                    <w14:schemeClr w14:val="tx1"/>
                  </w14:solidFill>
                </w14:textFill>
              </w:rPr>
              <w:t>人员进行消防</w:t>
            </w:r>
            <w:r>
              <w:rPr>
                <w:rFonts w:hint="eastAsia" w:ascii="仿宋" w:hAnsi="仿宋" w:eastAsia="仿宋" w:cs="仿宋"/>
                <w:b w:val="0"/>
                <w:bCs/>
                <w:color w:val="000000" w:themeColor="text1"/>
                <w:sz w:val="24"/>
                <w:szCs w:val="24"/>
                <w:lang w:eastAsia="zh-CN"/>
                <w14:textFill>
                  <w14:solidFill>
                    <w14:schemeClr w14:val="tx1"/>
                  </w14:solidFill>
                </w14:textFill>
              </w:rPr>
              <w:t>装备技能</w:t>
            </w:r>
            <w:r>
              <w:rPr>
                <w:rFonts w:hint="eastAsia" w:ascii="仿宋" w:hAnsi="仿宋" w:eastAsia="仿宋" w:cs="仿宋"/>
                <w:b w:val="0"/>
                <w:bCs/>
                <w:color w:val="000000" w:themeColor="text1"/>
                <w:sz w:val="24"/>
                <w:szCs w:val="24"/>
                <w14:textFill>
                  <w14:solidFill>
                    <w14:schemeClr w14:val="tx1"/>
                  </w14:solidFill>
                </w14:textFill>
              </w:rPr>
              <w:t>培训。</w:t>
            </w:r>
          </w:p>
        </w:tc>
        <w:tc>
          <w:tcPr>
            <w:tcW w:w="1515" w:type="dxa"/>
            <w:vMerge w:val="continue"/>
            <w:tcBorders/>
            <w:vAlign w:val="center"/>
          </w:tcPr>
          <w:p w14:paraId="1BBBA495">
            <w:pPr>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tc>
        <w:tc>
          <w:tcPr>
            <w:tcW w:w="2120" w:type="dxa"/>
            <w:vMerge w:val="continue"/>
            <w:tcBorders/>
            <w:vAlign w:val="center"/>
          </w:tcPr>
          <w:p w14:paraId="137FB86A">
            <w:pPr>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tc>
      </w:tr>
      <w:tr w14:paraId="6FC41B7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2" w:type="dxa"/>
            <w:tcBorders>
              <w:top w:val="single" w:color="auto" w:sz="4" w:space="0"/>
              <w:right w:val="single" w:color="auto" w:sz="4" w:space="0"/>
            </w:tcBorders>
            <w:vAlign w:val="center"/>
          </w:tcPr>
          <w:p w14:paraId="255BA5DC">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center"/>
              <w:textAlignment w:val="auto"/>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科教楼岗</w:t>
            </w:r>
          </w:p>
        </w:tc>
        <w:tc>
          <w:tcPr>
            <w:tcW w:w="5760" w:type="dxa"/>
            <w:tcBorders>
              <w:top w:val="single" w:color="auto" w:sz="4" w:space="0"/>
              <w:left w:val="single" w:color="auto" w:sz="4" w:space="0"/>
              <w:right w:val="single" w:color="auto" w:sz="4" w:space="0"/>
            </w:tcBorders>
            <w:vAlign w:val="top"/>
          </w:tcPr>
          <w:p w14:paraId="067307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负责</w:t>
            </w:r>
            <w:r>
              <w:rPr>
                <w:rFonts w:hint="eastAsia" w:ascii="仿宋" w:hAnsi="仿宋" w:eastAsia="仿宋" w:cs="仿宋"/>
                <w:sz w:val="24"/>
                <w:szCs w:val="24"/>
                <w:lang w:eastAsia="zh-CN"/>
              </w:rPr>
              <w:t>科教</w:t>
            </w:r>
            <w:r>
              <w:rPr>
                <w:rFonts w:hint="eastAsia" w:ascii="仿宋" w:hAnsi="仿宋" w:eastAsia="仿宋" w:cs="仿宋"/>
                <w:sz w:val="24"/>
                <w:szCs w:val="24"/>
              </w:rPr>
              <w:t>楼及院区重点区域秩序维护、安全巡查</w:t>
            </w:r>
            <w:r>
              <w:rPr>
                <w:rFonts w:hint="eastAsia" w:ascii="仿宋" w:hAnsi="仿宋" w:eastAsia="仿宋" w:cs="仿宋"/>
                <w:sz w:val="24"/>
                <w:szCs w:val="24"/>
                <w:lang w:eastAsia="zh-CN"/>
              </w:rPr>
              <w:t>；</w:t>
            </w:r>
          </w:p>
          <w:p w14:paraId="61D2DBB9">
            <w:pPr>
              <w:pStyle w:val="9"/>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jc w:val="both"/>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sz w:val="24"/>
                <w:szCs w:val="24"/>
                <w:lang w:val="en-US" w:eastAsia="zh-CN"/>
              </w:rPr>
              <w:t>2.</w:t>
            </w:r>
            <w:r>
              <w:rPr>
                <w:rFonts w:hint="eastAsia" w:ascii="仿宋" w:hAnsi="仿宋" w:eastAsia="仿宋" w:cs="仿宋"/>
                <w:sz w:val="24"/>
                <w:szCs w:val="24"/>
              </w:rPr>
              <w:t>负责整个</w:t>
            </w:r>
            <w:r>
              <w:rPr>
                <w:rFonts w:hint="eastAsia" w:ascii="仿宋" w:hAnsi="仿宋" w:eastAsia="仿宋" w:cs="仿宋"/>
                <w:sz w:val="24"/>
                <w:szCs w:val="24"/>
                <w:lang w:eastAsia="zh-CN"/>
              </w:rPr>
              <w:t>科教</w:t>
            </w:r>
            <w:bookmarkStart w:id="0" w:name="_GoBack"/>
            <w:bookmarkEnd w:id="0"/>
            <w:r>
              <w:rPr>
                <w:rFonts w:hint="eastAsia" w:ascii="仿宋" w:hAnsi="仿宋" w:eastAsia="仿宋" w:cs="仿宋"/>
                <w:sz w:val="24"/>
                <w:szCs w:val="24"/>
              </w:rPr>
              <w:t>楼防火、防盗及夜间全域安全值守</w:t>
            </w:r>
            <w:r>
              <w:rPr>
                <w:rFonts w:hint="eastAsia" w:ascii="仿宋" w:hAnsi="仿宋" w:eastAsia="仿宋" w:cs="仿宋"/>
                <w:sz w:val="24"/>
                <w:szCs w:val="24"/>
                <w:lang w:eastAsia="zh-CN"/>
              </w:rPr>
              <w:t>。</w:t>
            </w:r>
          </w:p>
        </w:tc>
        <w:tc>
          <w:tcPr>
            <w:tcW w:w="1515" w:type="dxa"/>
            <w:vMerge w:val="continue"/>
            <w:tcBorders/>
            <w:vAlign w:val="center"/>
          </w:tcPr>
          <w:p w14:paraId="70AEA229">
            <w:pPr>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tc>
        <w:tc>
          <w:tcPr>
            <w:tcW w:w="2120" w:type="dxa"/>
            <w:vMerge w:val="continue"/>
            <w:tcBorders/>
            <w:vAlign w:val="center"/>
          </w:tcPr>
          <w:p w14:paraId="11A948E2">
            <w:pPr>
              <w:keepNext w:val="0"/>
              <w:keepLines w:val="0"/>
              <w:pageBreakBefore w:val="0"/>
              <w:widowControl w:val="0"/>
              <w:kinsoku/>
              <w:wordWrap/>
              <w:overflowPunct/>
              <w:topLinePunct w:val="0"/>
              <w:autoSpaceDE w:val="0"/>
              <w:autoSpaceDN w:val="0"/>
              <w:bidi w:val="0"/>
              <w:adjustRightInd/>
              <w:snapToGrid w:val="0"/>
              <w:spacing w:before="0" w:line="400" w:lineRule="exact"/>
              <w:ind w:left="0" w:leftChars="0" w:right="0"/>
              <w:textAlignment w:val="auto"/>
              <w:rPr>
                <w:rFonts w:hint="eastAsia" w:ascii="仿宋" w:hAnsi="仿宋" w:eastAsia="仿宋" w:cs="仿宋"/>
                <w:b w:val="0"/>
                <w:bCs/>
                <w:color w:val="000000" w:themeColor="text1"/>
                <w:sz w:val="24"/>
                <w:szCs w:val="24"/>
                <w14:textFill>
                  <w14:solidFill>
                    <w14:schemeClr w14:val="tx1"/>
                  </w14:solidFill>
                </w14:textFill>
              </w:rPr>
            </w:pPr>
          </w:p>
        </w:tc>
      </w:tr>
    </w:tbl>
    <w:p w14:paraId="2B51CEA8">
      <w:pPr>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人员配置明细表：</w:t>
      </w:r>
    </w:p>
    <w:p w14:paraId="2C21DAE1">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方正仿宋_GB2312" w:cs="Times New Roman"/>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本项目为</w:t>
      </w:r>
      <w:r>
        <w:rPr>
          <w:rFonts w:hint="eastAsia" w:ascii="仿宋" w:hAnsi="仿宋" w:eastAsia="仿宋" w:cs="仿宋"/>
          <w:color w:val="000000" w:themeColor="text1"/>
          <w:spacing w:val="0"/>
          <w:sz w:val="32"/>
          <w:szCs w:val="32"/>
          <w:lang w:val="en-US" w:eastAsia="zh-CN"/>
          <w14:textFill>
            <w14:solidFill>
              <w14:schemeClr w14:val="tx1"/>
            </w14:solidFill>
          </w14:textFill>
        </w:rPr>
        <w:t>医院保安服务及</w:t>
      </w:r>
      <w:r>
        <w:rPr>
          <w:rFonts w:hint="eastAsia" w:ascii="仿宋" w:hAnsi="仿宋" w:eastAsia="仿宋" w:cs="仿宋"/>
          <w:color w:val="000000" w:themeColor="text1"/>
          <w:spacing w:val="0"/>
          <w:sz w:val="32"/>
          <w:szCs w:val="32"/>
          <w14:textFill>
            <w14:solidFill>
              <w14:schemeClr w14:val="tx1"/>
            </w14:solidFill>
          </w14:textFill>
        </w:rPr>
        <w:t>消防监控中心值班等岗位，要求人员配置不少于</w:t>
      </w:r>
      <w:r>
        <w:rPr>
          <w:rFonts w:hint="eastAsia" w:ascii="仿宋" w:hAnsi="仿宋" w:eastAsia="仿宋" w:cs="仿宋"/>
          <w:color w:val="000000" w:themeColor="text1"/>
          <w:spacing w:val="0"/>
          <w:sz w:val="32"/>
          <w:szCs w:val="32"/>
          <w:lang w:val="en-US" w:eastAsia="zh-CN"/>
          <w14:textFill>
            <w14:solidFill>
              <w14:schemeClr w14:val="tx1"/>
            </w14:solidFill>
          </w14:textFill>
        </w:rPr>
        <w:t>39</w:t>
      </w:r>
      <w:r>
        <w:rPr>
          <w:rFonts w:hint="eastAsia" w:ascii="仿宋" w:hAnsi="仿宋" w:eastAsia="仿宋" w:cs="仿宋"/>
          <w:color w:val="000000" w:themeColor="text1"/>
          <w:spacing w:val="0"/>
          <w:sz w:val="32"/>
          <w:szCs w:val="32"/>
          <w14:textFill>
            <w14:solidFill>
              <w14:schemeClr w14:val="tx1"/>
            </w14:solidFill>
          </w14:textFill>
        </w:rPr>
        <w:t>人</w:t>
      </w:r>
      <w:r>
        <w:rPr>
          <w:rFonts w:hint="eastAsia" w:ascii="仿宋" w:hAnsi="仿宋" w:eastAsia="仿宋" w:cs="仿宋"/>
          <w:color w:val="000000" w:themeColor="text1"/>
          <w:spacing w:val="0"/>
          <w:sz w:val="32"/>
          <w:szCs w:val="32"/>
          <w:lang w:eastAsia="zh-CN"/>
          <w14:textFill>
            <w14:solidFill>
              <w14:schemeClr w14:val="tx1"/>
            </w14:solidFill>
          </w14:textFill>
        </w:rPr>
        <w:t>，具体岗位按实际需求调配</w:t>
      </w:r>
      <w:r>
        <w:rPr>
          <w:rFonts w:hint="eastAsia" w:ascii="仿宋" w:hAnsi="仿宋" w:eastAsia="仿宋" w:cs="仿宋"/>
          <w:color w:val="000000" w:themeColor="text1"/>
          <w:spacing w:val="0"/>
          <w:sz w:val="32"/>
          <w:szCs w:val="32"/>
          <w14:textFill>
            <w14:solidFill>
              <w14:schemeClr w14:val="tx1"/>
            </w14:solidFill>
          </w14:textFill>
        </w:rPr>
        <w:t>。</w:t>
      </w:r>
    </w:p>
    <w:tbl>
      <w:tblPr>
        <w:tblStyle w:val="6"/>
        <w:tblW w:w="89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4254"/>
        <w:gridCol w:w="1777"/>
      </w:tblGrid>
      <w:tr w14:paraId="5344F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5D85A6A3">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岗位</w:t>
            </w:r>
          </w:p>
        </w:tc>
        <w:tc>
          <w:tcPr>
            <w:tcW w:w="4254" w:type="dxa"/>
            <w:vAlign w:val="center"/>
          </w:tcPr>
          <w:p w14:paraId="34469A23">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服务时间要求</w:t>
            </w:r>
          </w:p>
        </w:tc>
        <w:tc>
          <w:tcPr>
            <w:tcW w:w="1777" w:type="dxa"/>
            <w:vAlign w:val="center"/>
          </w:tcPr>
          <w:p w14:paraId="6FDBD91E">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人数（人）</w:t>
            </w:r>
          </w:p>
        </w:tc>
      </w:tr>
      <w:tr w14:paraId="6DDB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01BC322A">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保安队长</w:t>
            </w:r>
          </w:p>
        </w:tc>
        <w:tc>
          <w:tcPr>
            <w:tcW w:w="4254" w:type="dxa"/>
            <w:vAlign w:val="center"/>
          </w:tcPr>
          <w:p w14:paraId="68C921D2">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正常班（周日休）</w:t>
            </w:r>
          </w:p>
        </w:tc>
        <w:tc>
          <w:tcPr>
            <w:tcW w:w="1777" w:type="dxa"/>
            <w:vAlign w:val="center"/>
          </w:tcPr>
          <w:p w14:paraId="19407B5D">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1</w:t>
            </w:r>
          </w:p>
        </w:tc>
      </w:tr>
      <w:tr w14:paraId="6C07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5F22B754">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保安副队长</w:t>
            </w:r>
          </w:p>
        </w:tc>
        <w:tc>
          <w:tcPr>
            <w:tcW w:w="4254" w:type="dxa"/>
            <w:vAlign w:val="center"/>
          </w:tcPr>
          <w:p w14:paraId="49FFC377">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（中班）</w:t>
            </w:r>
          </w:p>
        </w:tc>
        <w:tc>
          <w:tcPr>
            <w:tcW w:w="1777" w:type="dxa"/>
            <w:vAlign w:val="center"/>
          </w:tcPr>
          <w:p w14:paraId="751ACD16">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1</w:t>
            </w:r>
          </w:p>
        </w:tc>
      </w:tr>
      <w:tr w14:paraId="6BE9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37738E17">
            <w:pPr>
              <w:pStyle w:val="9"/>
              <w:keepNext w:val="0"/>
              <w:keepLines w:val="0"/>
              <w:pageBreakBefore w:val="0"/>
              <w:widowControl w:val="0"/>
              <w:kinsoku/>
              <w:wordWrap/>
              <w:overflowPunct/>
              <w:topLinePunct w:val="0"/>
              <w:autoSpaceDE w:val="0"/>
              <w:autoSpaceDN w:val="0"/>
              <w:bidi w:val="0"/>
              <w:adjustRightInd/>
              <w:snapToGrid w:val="0"/>
              <w:spacing w:before="0" w:after="0" w:line="460" w:lineRule="exact"/>
              <w:ind w:left="0" w:leftChars="0" w:right="0" w:rightChars="0" w:firstLine="0" w:firstLineChars="0"/>
              <w:jc w:val="center"/>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领班</w:t>
            </w:r>
          </w:p>
          <w:p w14:paraId="7589C36B">
            <w:pPr>
              <w:pStyle w:val="9"/>
              <w:keepNext w:val="0"/>
              <w:keepLines w:val="0"/>
              <w:pageBreakBefore w:val="0"/>
              <w:widowControl w:val="0"/>
              <w:kinsoku/>
              <w:wordWrap/>
              <w:overflowPunct/>
              <w:topLinePunct w:val="0"/>
              <w:autoSpaceDE w:val="0"/>
              <w:autoSpaceDN w:val="0"/>
              <w:bidi w:val="0"/>
              <w:adjustRightInd/>
              <w:snapToGrid w:val="0"/>
              <w:spacing w:before="0" w:after="0" w:line="460" w:lineRule="exact"/>
              <w:ind w:left="0" w:leftChars="0" w:right="0" w:rightChars="0" w:firstLine="0" w:firstLineChars="0"/>
              <w:jc w:val="center"/>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（兼巡逻/临时顶岗等）</w:t>
            </w:r>
          </w:p>
        </w:tc>
        <w:tc>
          <w:tcPr>
            <w:tcW w:w="4254" w:type="dxa"/>
            <w:vAlign w:val="center"/>
          </w:tcPr>
          <w:p w14:paraId="04315219">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每日24小时（</w:t>
            </w:r>
            <w:r>
              <w:rPr>
                <w:rFonts w:hint="eastAsia" w:ascii="仿宋" w:hAnsi="仿宋" w:eastAsia="仿宋" w:cs="仿宋"/>
                <w:color w:val="000000" w:themeColor="text1"/>
                <w:sz w:val="28"/>
                <w:szCs w:val="28"/>
                <w14:textFill>
                  <w14:solidFill>
                    <w14:schemeClr w14:val="tx1"/>
                  </w14:solidFill>
                </w14:textFill>
              </w:rPr>
              <w:t>三班倒</w:t>
            </w:r>
            <w:r>
              <w:rPr>
                <w:rFonts w:hint="eastAsia" w:ascii="仿宋" w:hAnsi="仿宋" w:eastAsia="仿宋" w:cs="仿宋"/>
                <w:color w:val="000000" w:themeColor="text1"/>
                <w:sz w:val="28"/>
                <w:szCs w:val="28"/>
                <w:lang w:eastAsia="zh-CN"/>
                <w14:textFill>
                  <w14:solidFill>
                    <w14:schemeClr w14:val="tx1"/>
                  </w14:solidFill>
                </w14:textFill>
              </w:rPr>
              <w:t>）</w:t>
            </w:r>
          </w:p>
        </w:tc>
        <w:tc>
          <w:tcPr>
            <w:tcW w:w="1777" w:type="dxa"/>
            <w:vAlign w:val="center"/>
          </w:tcPr>
          <w:p w14:paraId="0F43DFDE">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3</w:t>
            </w:r>
          </w:p>
        </w:tc>
      </w:tr>
      <w:tr w14:paraId="632C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455CD11E">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12"/>
                <w:sz w:val="28"/>
                <w:szCs w:val="28"/>
                <w14:textFill>
                  <w14:solidFill>
                    <w14:schemeClr w14:val="tx1"/>
                  </w14:solidFill>
                </w14:textFill>
              </w:rPr>
              <w:t>监控中心</w:t>
            </w:r>
          </w:p>
        </w:tc>
        <w:tc>
          <w:tcPr>
            <w:tcW w:w="4254" w:type="dxa"/>
            <w:vAlign w:val="center"/>
          </w:tcPr>
          <w:p w14:paraId="0EE44D05">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每日24小时（</w:t>
            </w:r>
            <w:r>
              <w:rPr>
                <w:rFonts w:hint="eastAsia" w:ascii="仿宋" w:hAnsi="仿宋" w:eastAsia="仿宋" w:cs="仿宋"/>
                <w:color w:val="000000" w:themeColor="text1"/>
                <w:sz w:val="28"/>
                <w:szCs w:val="28"/>
                <w14:textFill>
                  <w14:solidFill>
                    <w14:schemeClr w14:val="tx1"/>
                  </w14:solidFill>
                </w14:textFill>
              </w:rPr>
              <w:t>三班倒</w:t>
            </w:r>
            <w:r>
              <w:rPr>
                <w:rFonts w:hint="eastAsia" w:ascii="仿宋" w:hAnsi="仿宋" w:eastAsia="仿宋" w:cs="仿宋"/>
                <w:color w:val="000000" w:themeColor="text1"/>
                <w:sz w:val="28"/>
                <w:szCs w:val="28"/>
                <w:lang w:eastAsia="zh-CN"/>
                <w14:textFill>
                  <w14:solidFill>
                    <w14:schemeClr w14:val="tx1"/>
                  </w14:solidFill>
                </w14:textFill>
              </w:rPr>
              <w:t>）</w:t>
            </w:r>
          </w:p>
        </w:tc>
        <w:tc>
          <w:tcPr>
            <w:tcW w:w="1777" w:type="dxa"/>
            <w:vAlign w:val="center"/>
          </w:tcPr>
          <w:p w14:paraId="63DB0C2B">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6</w:t>
            </w:r>
          </w:p>
        </w:tc>
      </w:tr>
      <w:tr w14:paraId="08B6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56904810">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3"/>
                <w:sz w:val="28"/>
                <w:szCs w:val="28"/>
                <w:lang w:val="en-US" w:eastAsia="zh-CN"/>
                <w14:textFill>
                  <w14:solidFill>
                    <w14:schemeClr w14:val="tx1"/>
                  </w14:solidFill>
                </w14:textFill>
              </w:rPr>
              <w:t>门诊安检</w:t>
            </w:r>
          </w:p>
        </w:tc>
        <w:tc>
          <w:tcPr>
            <w:tcW w:w="4254" w:type="dxa"/>
            <w:vAlign w:val="center"/>
          </w:tcPr>
          <w:p w14:paraId="705657F2">
            <w:pPr>
              <w:pStyle w:val="9"/>
              <w:keepNext w:val="0"/>
              <w:keepLines w:val="0"/>
              <w:pageBreakBefore w:val="0"/>
              <w:widowControl w:val="0"/>
              <w:kinsoku/>
              <w:wordWrap/>
              <w:overflowPunct/>
              <w:topLinePunct w:val="0"/>
              <w:autoSpaceDE w:val="0"/>
              <w:autoSpaceDN w:val="0"/>
              <w:bidi w:val="0"/>
              <w:adjustRightInd/>
              <w:snapToGrid w:val="0"/>
              <w:spacing w:before="0" w:line="44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 w:val="28"/>
                <w:szCs w:val="28"/>
                <w:lang w:val="en-US" w:eastAsia="zh-CN"/>
              </w:rPr>
              <w:t>早/中，每日18点关闭，早班2人、中班1人（关闭后中班调配到门诊南面电动车棚值班）</w:t>
            </w:r>
          </w:p>
        </w:tc>
        <w:tc>
          <w:tcPr>
            <w:tcW w:w="1777" w:type="dxa"/>
            <w:vAlign w:val="center"/>
          </w:tcPr>
          <w:p w14:paraId="0E76747A">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3</w:t>
            </w:r>
          </w:p>
        </w:tc>
      </w:tr>
      <w:tr w14:paraId="521F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189A41C0">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pacing w:val="-3"/>
                <w:sz w:val="28"/>
                <w:szCs w:val="28"/>
                <w:lang w:val="en-US" w:eastAsia="zh-CN"/>
                <w14:textFill>
                  <w14:solidFill>
                    <w14:schemeClr w14:val="tx1"/>
                  </w14:solidFill>
                </w14:textFill>
              </w:rPr>
            </w:pPr>
            <w:r>
              <w:rPr>
                <w:rFonts w:hint="eastAsia" w:ascii="仿宋" w:hAnsi="仿宋" w:eastAsia="仿宋" w:cs="仿宋"/>
                <w:color w:val="000000" w:themeColor="text1"/>
                <w:spacing w:val="-3"/>
                <w:sz w:val="28"/>
                <w:szCs w:val="28"/>
                <w:lang w:val="en-US" w:eastAsia="zh-CN"/>
                <w14:textFill>
                  <w14:solidFill>
                    <w14:schemeClr w14:val="tx1"/>
                  </w14:solidFill>
                </w14:textFill>
              </w:rPr>
              <w:t>门诊大门口车辆指挥岗</w:t>
            </w:r>
          </w:p>
        </w:tc>
        <w:tc>
          <w:tcPr>
            <w:tcW w:w="4254" w:type="dxa"/>
            <w:vAlign w:val="center"/>
          </w:tcPr>
          <w:p w14:paraId="273B8202">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每日1班（早）</w:t>
            </w:r>
          </w:p>
        </w:tc>
        <w:tc>
          <w:tcPr>
            <w:tcW w:w="1777" w:type="dxa"/>
            <w:vAlign w:val="center"/>
          </w:tcPr>
          <w:p w14:paraId="6DEF220B">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1</w:t>
            </w:r>
          </w:p>
        </w:tc>
      </w:tr>
      <w:tr w14:paraId="53899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6076FDE0">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pacing w:val="-3"/>
                <w:sz w:val="28"/>
                <w:szCs w:val="28"/>
                <w:lang w:val="en-US" w:eastAsia="zh-CN"/>
                <w14:textFill>
                  <w14:solidFill>
                    <w14:schemeClr w14:val="tx1"/>
                  </w14:solidFill>
                </w14:textFill>
              </w:rPr>
            </w:pPr>
            <w:r>
              <w:rPr>
                <w:rFonts w:hint="eastAsia" w:ascii="仿宋" w:hAnsi="仿宋" w:eastAsia="仿宋" w:cs="仿宋"/>
                <w:color w:val="000000" w:themeColor="text1"/>
                <w:spacing w:val="-3"/>
                <w:sz w:val="28"/>
                <w:szCs w:val="28"/>
                <w:lang w:val="en-US" w:eastAsia="zh-CN"/>
                <w14:textFill>
                  <w14:solidFill>
                    <w14:schemeClr w14:val="tx1"/>
                  </w14:solidFill>
                </w14:textFill>
              </w:rPr>
              <w:t>门诊地下车库</w:t>
            </w:r>
          </w:p>
        </w:tc>
        <w:tc>
          <w:tcPr>
            <w:tcW w:w="4254" w:type="dxa"/>
            <w:vAlign w:val="center"/>
          </w:tcPr>
          <w:p w14:paraId="673FB169">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每日24小时（</w:t>
            </w:r>
            <w:r>
              <w:rPr>
                <w:rFonts w:hint="eastAsia" w:ascii="仿宋" w:hAnsi="仿宋" w:eastAsia="仿宋" w:cs="仿宋"/>
                <w:color w:val="000000" w:themeColor="text1"/>
                <w:sz w:val="28"/>
                <w:szCs w:val="28"/>
                <w14:textFill>
                  <w14:solidFill>
                    <w14:schemeClr w14:val="tx1"/>
                  </w14:solidFill>
                </w14:textFill>
              </w:rPr>
              <w:t>三班倒</w:t>
            </w:r>
            <w:r>
              <w:rPr>
                <w:rFonts w:hint="eastAsia" w:ascii="仿宋" w:hAnsi="仿宋" w:eastAsia="仿宋" w:cs="仿宋"/>
                <w:color w:val="000000" w:themeColor="text1"/>
                <w:sz w:val="28"/>
                <w:szCs w:val="28"/>
                <w:lang w:eastAsia="zh-CN"/>
                <w14:textFill>
                  <w14:solidFill>
                    <w14:schemeClr w14:val="tx1"/>
                  </w14:solidFill>
                </w14:textFill>
              </w:rPr>
              <w:t>）</w:t>
            </w:r>
          </w:p>
        </w:tc>
        <w:tc>
          <w:tcPr>
            <w:tcW w:w="1777" w:type="dxa"/>
            <w:vAlign w:val="center"/>
          </w:tcPr>
          <w:p w14:paraId="3DFD3E13">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3</w:t>
            </w:r>
          </w:p>
        </w:tc>
      </w:tr>
      <w:tr w14:paraId="08032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tcBorders>
              <w:bottom w:val="single" w:color="auto" w:sz="4" w:space="0"/>
            </w:tcBorders>
            <w:vAlign w:val="center"/>
          </w:tcPr>
          <w:p w14:paraId="47DBC3B9">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3"/>
                <w:sz w:val="28"/>
                <w:szCs w:val="28"/>
                <w:lang w:val="en-US" w:eastAsia="zh-CN"/>
                <w14:textFill>
                  <w14:solidFill>
                    <w14:schemeClr w14:val="tx1"/>
                  </w14:solidFill>
                </w14:textFill>
              </w:rPr>
              <w:t>急诊安检</w:t>
            </w:r>
          </w:p>
        </w:tc>
        <w:tc>
          <w:tcPr>
            <w:tcW w:w="4254" w:type="dxa"/>
            <w:tcBorders>
              <w:bottom w:val="single" w:color="auto" w:sz="4" w:space="0"/>
            </w:tcBorders>
            <w:vAlign w:val="center"/>
          </w:tcPr>
          <w:p w14:paraId="21C33EA8">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每日24小时（</w:t>
            </w:r>
            <w:r>
              <w:rPr>
                <w:rFonts w:hint="eastAsia" w:ascii="仿宋" w:hAnsi="仿宋" w:eastAsia="仿宋" w:cs="仿宋"/>
                <w:color w:val="000000" w:themeColor="text1"/>
                <w:sz w:val="28"/>
                <w:szCs w:val="28"/>
                <w14:textFill>
                  <w14:solidFill>
                    <w14:schemeClr w14:val="tx1"/>
                  </w14:solidFill>
                </w14:textFill>
              </w:rPr>
              <w:t>三班倒</w:t>
            </w:r>
            <w:r>
              <w:rPr>
                <w:rFonts w:hint="eastAsia" w:ascii="仿宋" w:hAnsi="仿宋" w:eastAsia="仿宋" w:cs="仿宋"/>
                <w:color w:val="000000" w:themeColor="text1"/>
                <w:sz w:val="28"/>
                <w:szCs w:val="28"/>
                <w:lang w:eastAsia="zh-CN"/>
                <w14:textFill>
                  <w14:solidFill>
                    <w14:schemeClr w14:val="tx1"/>
                  </w14:solidFill>
                </w14:textFill>
              </w:rPr>
              <w:t>）</w:t>
            </w:r>
          </w:p>
        </w:tc>
        <w:tc>
          <w:tcPr>
            <w:tcW w:w="1777" w:type="dxa"/>
            <w:vAlign w:val="center"/>
          </w:tcPr>
          <w:p w14:paraId="493FF30E">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3</w:t>
            </w:r>
          </w:p>
        </w:tc>
      </w:tr>
      <w:tr w14:paraId="66F4E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tcBorders>
              <w:top w:val="single" w:color="auto" w:sz="4" w:space="0"/>
              <w:bottom w:val="single" w:color="auto" w:sz="4" w:space="0"/>
            </w:tcBorders>
            <w:vAlign w:val="center"/>
          </w:tcPr>
          <w:p w14:paraId="346A8B35">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3"/>
                <w:sz w:val="28"/>
                <w:szCs w:val="28"/>
                <w:lang w:val="en-US" w:eastAsia="zh-CN"/>
                <w14:textFill>
                  <w14:solidFill>
                    <w14:schemeClr w14:val="tx1"/>
                  </w14:solidFill>
                </w14:textFill>
              </w:rPr>
              <w:t>住院部安检（南、北门）</w:t>
            </w:r>
          </w:p>
        </w:tc>
        <w:tc>
          <w:tcPr>
            <w:tcW w:w="4254" w:type="dxa"/>
            <w:tcBorders>
              <w:top w:val="single" w:color="auto" w:sz="4" w:space="0"/>
              <w:bottom w:val="single" w:color="auto" w:sz="4" w:space="0"/>
            </w:tcBorders>
            <w:vAlign w:val="center"/>
          </w:tcPr>
          <w:p w14:paraId="174DC6D4">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每日24小时（</w:t>
            </w:r>
            <w:r>
              <w:rPr>
                <w:rFonts w:hint="eastAsia" w:ascii="仿宋" w:hAnsi="仿宋" w:eastAsia="仿宋" w:cs="仿宋"/>
                <w:color w:val="000000" w:themeColor="text1"/>
                <w:sz w:val="28"/>
                <w:szCs w:val="28"/>
                <w14:textFill>
                  <w14:solidFill>
                    <w14:schemeClr w14:val="tx1"/>
                  </w14:solidFill>
                </w14:textFill>
              </w:rPr>
              <w:t>三班倒</w:t>
            </w:r>
            <w:r>
              <w:rPr>
                <w:rFonts w:hint="eastAsia" w:ascii="仿宋" w:hAnsi="仿宋" w:eastAsia="仿宋" w:cs="仿宋"/>
                <w:color w:val="000000" w:themeColor="text1"/>
                <w:sz w:val="28"/>
                <w:szCs w:val="28"/>
                <w:lang w:eastAsia="zh-CN"/>
                <w14:textFill>
                  <w14:solidFill>
                    <w14:schemeClr w14:val="tx1"/>
                  </w14:solidFill>
                </w14:textFill>
              </w:rPr>
              <w:t>）</w:t>
            </w:r>
          </w:p>
        </w:tc>
        <w:tc>
          <w:tcPr>
            <w:tcW w:w="1777" w:type="dxa"/>
            <w:vAlign w:val="center"/>
          </w:tcPr>
          <w:p w14:paraId="634B4D92">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6</w:t>
            </w:r>
          </w:p>
        </w:tc>
      </w:tr>
      <w:tr w14:paraId="5710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tcBorders>
              <w:top w:val="single" w:color="auto" w:sz="4" w:space="0"/>
              <w:bottom w:val="single" w:color="auto" w:sz="4" w:space="0"/>
            </w:tcBorders>
            <w:vAlign w:val="center"/>
          </w:tcPr>
          <w:p w14:paraId="670F0FF8">
            <w:pPr>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5"/>
                <w:sz w:val="28"/>
                <w:szCs w:val="28"/>
                <w:lang w:val="en-US" w:eastAsia="zh-CN"/>
                <w14:textFill>
                  <w14:solidFill>
                    <w14:schemeClr w14:val="tx1"/>
                  </w14:solidFill>
                </w14:textFill>
              </w:rPr>
              <w:t>住院部停车场入口</w:t>
            </w:r>
          </w:p>
        </w:tc>
        <w:tc>
          <w:tcPr>
            <w:tcW w:w="4254" w:type="dxa"/>
            <w:tcBorders>
              <w:top w:val="single" w:color="auto" w:sz="4" w:space="0"/>
              <w:bottom w:val="single" w:color="auto" w:sz="4" w:space="0"/>
            </w:tcBorders>
            <w:vAlign w:val="center"/>
          </w:tcPr>
          <w:p w14:paraId="519C9EF1">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每日24小时（</w:t>
            </w:r>
            <w:r>
              <w:rPr>
                <w:rFonts w:hint="eastAsia" w:ascii="仿宋" w:hAnsi="仿宋" w:eastAsia="仿宋" w:cs="仿宋"/>
                <w:color w:val="000000" w:themeColor="text1"/>
                <w:sz w:val="28"/>
                <w:szCs w:val="28"/>
                <w14:textFill>
                  <w14:solidFill>
                    <w14:schemeClr w14:val="tx1"/>
                  </w14:solidFill>
                </w14:textFill>
              </w:rPr>
              <w:t>三班倒</w:t>
            </w:r>
            <w:r>
              <w:rPr>
                <w:rFonts w:hint="eastAsia" w:ascii="仿宋" w:hAnsi="仿宋" w:eastAsia="仿宋" w:cs="仿宋"/>
                <w:color w:val="000000" w:themeColor="text1"/>
                <w:sz w:val="28"/>
                <w:szCs w:val="28"/>
                <w:lang w:eastAsia="zh-CN"/>
                <w14:textFill>
                  <w14:solidFill>
                    <w14:schemeClr w14:val="tx1"/>
                  </w14:solidFill>
                </w14:textFill>
              </w:rPr>
              <w:t>）</w:t>
            </w:r>
          </w:p>
        </w:tc>
        <w:tc>
          <w:tcPr>
            <w:tcW w:w="1777" w:type="dxa"/>
            <w:vAlign w:val="center"/>
          </w:tcPr>
          <w:p w14:paraId="403ED1B3">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3</w:t>
            </w:r>
          </w:p>
        </w:tc>
      </w:tr>
      <w:tr w14:paraId="015A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tcBorders>
              <w:top w:val="single" w:color="auto" w:sz="4" w:space="0"/>
              <w:bottom w:val="single" w:color="auto" w:sz="4" w:space="0"/>
            </w:tcBorders>
            <w:vAlign w:val="center"/>
          </w:tcPr>
          <w:p w14:paraId="7D11839D">
            <w:pPr>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pacing w:val="-5"/>
                <w:sz w:val="28"/>
                <w:szCs w:val="28"/>
                <w:lang w:val="en-US" w:eastAsia="zh-CN"/>
                <w14:textFill>
                  <w14:solidFill>
                    <w14:schemeClr w14:val="tx1"/>
                  </w14:solidFill>
                </w14:textFill>
              </w:rPr>
            </w:pPr>
            <w:r>
              <w:rPr>
                <w:rFonts w:hint="eastAsia" w:ascii="仿宋" w:hAnsi="仿宋" w:eastAsia="仿宋" w:cs="仿宋"/>
                <w:color w:val="000000" w:themeColor="text1"/>
                <w:spacing w:val="-5"/>
                <w:sz w:val="28"/>
                <w:szCs w:val="28"/>
                <w:lang w:val="en-US" w:eastAsia="zh-CN"/>
                <w14:textFill>
                  <w14:solidFill>
                    <w14:schemeClr w14:val="tx1"/>
                  </w14:solidFill>
                </w14:textFill>
              </w:rPr>
              <w:t>住院部南面停车场</w:t>
            </w:r>
          </w:p>
        </w:tc>
        <w:tc>
          <w:tcPr>
            <w:tcW w:w="4254" w:type="dxa"/>
            <w:tcBorders>
              <w:top w:val="single" w:color="auto" w:sz="4" w:space="0"/>
              <w:bottom w:val="single" w:color="auto" w:sz="4" w:space="0"/>
            </w:tcBorders>
            <w:vAlign w:val="center"/>
          </w:tcPr>
          <w:p w14:paraId="79771EDD">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每日8小时</w:t>
            </w:r>
          </w:p>
        </w:tc>
        <w:tc>
          <w:tcPr>
            <w:tcW w:w="1777" w:type="dxa"/>
            <w:vAlign w:val="center"/>
          </w:tcPr>
          <w:p w14:paraId="5CA3464A">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1</w:t>
            </w:r>
          </w:p>
        </w:tc>
      </w:tr>
      <w:tr w14:paraId="30D8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tcBorders>
              <w:top w:val="single" w:color="auto" w:sz="4" w:space="0"/>
              <w:bottom w:val="single" w:color="auto" w:sz="4" w:space="0"/>
            </w:tcBorders>
            <w:vAlign w:val="center"/>
          </w:tcPr>
          <w:p w14:paraId="31B8B860">
            <w:pPr>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pacing w:val="-5"/>
                <w:sz w:val="28"/>
                <w:szCs w:val="28"/>
                <w:lang w:val="en-US" w:eastAsia="zh-CN"/>
                <w14:textFill>
                  <w14:solidFill>
                    <w14:schemeClr w14:val="tx1"/>
                  </w14:solidFill>
                </w14:textFill>
              </w:rPr>
            </w:pPr>
            <w:r>
              <w:rPr>
                <w:rFonts w:hint="eastAsia" w:ascii="仿宋" w:hAnsi="仿宋" w:eastAsia="仿宋" w:cs="仿宋"/>
                <w:color w:val="000000" w:themeColor="text1"/>
                <w:spacing w:val="-5"/>
                <w:sz w:val="28"/>
                <w:szCs w:val="28"/>
                <w:lang w:val="en-US" w:eastAsia="zh-CN"/>
                <w14:textFill>
                  <w14:solidFill>
                    <w14:schemeClr w14:val="tx1"/>
                  </w14:solidFill>
                </w14:textFill>
              </w:rPr>
              <w:t>科教楼入口</w:t>
            </w:r>
          </w:p>
        </w:tc>
        <w:tc>
          <w:tcPr>
            <w:tcW w:w="4254" w:type="dxa"/>
            <w:tcBorders>
              <w:top w:val="single" w:color="auto" w:sz="4" w:space="0"/>
              <w:bottom w:val="single" w:color="auto" w:sz="4" w:space="0"/>
            </w:tcBorders>
            <w:vAlign w:val="center"/>
          </w:tcPr>
          <w:p w14:paraId="5D235DEF">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每日16小时（中班、晚班）</w:t>
            </w:r>
          </w:p>
        </w:tc>
        <w:tc>
          <w:tcPr>
            <w:tcW w:w="1777" w:type="dxa"/>
            <w:vAlign w:val="center"/>
          </w:tcPr>
          <w:p w14:paraId="039D6FC8">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w w:val="100"/>
                <w:sz w:val="28"/>
                <w:szCs w:val="28"/>
                <w:lang w:val="en-US" w:eastAsia="zh-CN"/>
                <w14:textFill>
                  <w14:solidFill>
                    <w14:schemeClr w14:val="tx1"/>
                  </w14:solidFill>
                </w14:textFill>
              </w:rPr>
            </w:pPr>
            <w:r>
              <w:rPr>
                <w:rFonts w:hint="eastAsia" w:ascii="仿宋" w:hAnsi="仿宋" w:eastAsia="仿宋" w:cs="仿宋"/>
                <w:color w:val="000000" w:themeColor="text1"/>
                <w:w w:val="100"/>
                <w:sz w:val="28"/>
                <w:szCs w:val="28"/>
                <w:lang w:val="en-US" w:eastAsia="zh-CN"/>
                <w14:textFill>
                  <w14:solidFill>
                    <w14:schemeClr w14:val="tx1"/>
                  </w14:solidFill>
                </w14:textFill>
              </w:rPr>
              <w:t>2</w:t>
            </w:r>
          </w:p>
        </w:tc>
      </w:tr>
      <w:tr w14:paraId="688E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58" w:type="dxa"/>
            <w:vAlign w:val="center"/>
          </w:tcPr>
          <w:p w14:paraId="52176633">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替班</w:t>
            </w:r>
          </w:p>
        </w:tc>
        <w:tc>
          <w:tcPr>
            <w:tcW w:w="4254" w:type="dxa"/>
            <w:vAlign w:val="center"/>
          </w:tcPr>
          <w:p w14:paraId="0FF54DD5">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777" w:type="dxa"/>
            <w:vAlign w:val="center"/>
          </w:tcPr>
          <w:p w14:paraId="2F500237">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p>
        </w:tc>
      </w:tr>
      <w:tr w14:paraId="0CB2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212" w:type="dxa"/>
            <w:gridSpan w:val="2"/>
            <w:vAlign w:val="center"/>
          </w:tcPr>
          <w:p w14:paraId="76B2EC8C">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计</w:t>
            </w:r>
          </w:p>
        </w:tc>
        <w:tc>
          <w:tcPr>
            <w:tcW w:w="1777" w:type="dxa"/>
            <w:vAlign w:val="center"/>
          </w:tcPr>
          <w:p w14:paraId="584F6DAF">
            <w:pPr>
              <w:pStyle w:val="9"/>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right="0" w:rightChars="0"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39</w:t>
            </w:r>
          </w:p>
        </w:tc>
      </w:tr>
    </w:tbl>
    <w:p w14:paraId="01DFF87E">
      <w:pPr>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28"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3"/>
          <w:sz w:val="32"/>
          <w:szCs w:val="32"/>
          <w:lang w:val="en-US" w:eastAsia="zh-CN"/>
          <w14:textFill>
            <w14:solidFill>
              <w14:schemeClr w14:val="tx1"/>
            </w14:solidFill>
          </w14:textFill>
        </w:rPr>
        <w:t>六、</w:t>
      </w:r>
      <w:r>
        <w:rPr>
          <w:rFonts w:hint="eastAsia" w:ascii="黑体" w:hAnsi="黑体" w:eastAsia="黑体" w:cs="黑体"/>
          <w:color w:val="000000" w:themeColor="text1"/>
          <w:spacing w:val="-3"/>
          <w:sz w:val="32"/>
          <w:szCs w:val="32"/>
          <w:lang w:eastAsia="zh-CN"/>
          <w14:textFill>
            <w14:solidFill>
              <w14:schemeClr w14:val="tx1"/>
            </w14:solidFill>
          </w14:textFill>
        </w:rPr>
        <w:t>保安</w:t>
      </w:r>
      <w:r>
        <w:rPr>
          <w:rFonts w:hint="eastAsia" w:ascii="黑体" w:hAnsi="黑体" w:eastAsia="黑体" w:cs="黑体"/>
          <w:color w:val="000000" w:themeColor="text1"/>
          <w:sz w:val="32"/>
          <w:szCs w:val="32"/>
          <w14:textFill>
            <w14:solidFill>
              <w14:schemeClr w14:val="tx1"/>
            </w14:solidFill>
          </w14:textFill>
        </w:rPr>
        <w:t>人员素质要求</w:t>
      </w:r>
    </w:p>
    <w:p w14:paraId="13066592">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textAlignment w:val="auto"/>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一</w:t>
      </w:r>
      <w:r>
        <w:rPr>
          <w:rFonts w:hint="eastAsia" w:ascii="仿宋" w:hAnsi="仿宋" w:eastAsia="仿宋" w:cs="仿宋"/>
          <w:color w:val="000000" w:themeColor="text1"/>
          <w:spacing w:val="0"/>
          <w:sz w:val="32"/>
          <w:szCs w:val="32"/>
          <w:lang w:eastAsia="zh-CN"/>
          <w14:textFill>
            <w14:solidFill>
              <w14:schemeClr w14:val="tx1"/>
            </w14:solidFill>
          </w14:textFill>
        </w:rPr>
        <w:t>）初中</w:t>
      </w:r>
      <w:r>
        <w:rPr>
          <w:rFonts w:hint="eastAsia" w:ascii="仿宋" w:hAnsi="仿宋" w:eastAsia="仿宋" w:cs="仿宋"/>
          <w:color w:val="000000" w:themeColor="text1"/>
          <w:spacing w:val="0"/>
          <w:sz w:val="32"/>
          <w:szCs w:val="32"/>
          <w14:textFill>
            <w14:solidFill>
              <w14:schemeClr w14:val="tx1"/>
            </w14:solidFill>
          </w14:textFill>
        </w:rPr>
        <w:t>或以上文化程度学历；</w:t>
      </w:r>
    </w:p>
    <w:p w14:paraId="57794A76">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textAlignment w:val="auto"/>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受过专门的保安服务业务培训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持有公安部门颁发的</w:t>
      </w:r>
      <w:r>
        <w:rPr>
          <w:rFonts w:hint="eastAsia" w:ascii="仿宋" w:hAnsi="仿宋" w:eastAsia="仿宋" w:cs="仿宋"/>
          <w:color w:val="000000" w:themeColor="text1"/>
          <w:spacing w:val="0"/>
          <w:sz w:val="32"/>
          <w:szCs w:val="32"/>
          <w:lang w:val="en-US" w:eastAsia="zh-CN"/>
          <w14:textFill>
            <w14:solidFill>
              <w14:schemeClr w14:val="tx1"/>
            </w14:solidFill>
          </w14:textFill>
        </w:rPr>
        <w:t>保安员</w:t>
      </w:r>
      <w:r>
        <w:rPr>
          <w:rFonts w:hint="eastAsia" w:ascii="仿宋" w:hAnsi="仿宋" w:eastAsia="仿宋" w:cs="仿宋"/>
          <w:color w:val="000000" w:themeColor="text1"/>
          <w:spacing w:val="0"/>
          <w:sz w:val="32"/>
          <w:szCs w:val="32"/>
          <w14:textFill>
            <w14:solidFill>
              <w14:schemeClr w14:val="tx1"/>
            </w14:solidFill>
          </w14:textFill>
        </w:rPr>
        <w:t>上岗证或承诺签订合同之后 30 天内提供保安员上岗证；</w:t>
      </w:r>
    </w:p>
    <w:p w14:paraId="5E125A29">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三</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消防监控室值班人员必须持有</w:t>
      </w:r>
      <w:r>
        <w:rPr>
          <w:rFonts w:hint="eastAsia" w:ascii="仿宋" w:hAnsi="仿宋" w:eastAsia="仿宋" w:cs="仿宋"/>
          <w:b w:val="0"/>
          <w:bCs/>
          <w:color w:val="000000" w:themeColor="text1"/>
          <w:spacing w:val="-5"/>
          <w:sz w:val="32"/>
          <w:szCs w:val="32"/>
          <w:lang w:val="en-US" w:eastAsia="zh-CN"/>
          <w14:textFill>
            <w14:solidFill>
              <w14:schemeClr w14:val="tx1"/>
            </w14:solidFill>
          </w14:textFill>
        </w:rPr>
        <w:t>中级消防设施操作员</w:t>
      </w:r>
      <w:r>
        <w:rPr>
          <w:rFonts w:hint="eastAsia" w:ascii="仿宋" w:hAnsi="仿宋" w:eastAsia="仿宋" w:cs="仿宋"/>
          <w:b w:val="0"/>
          <w:bCs/>
          <w:color w:val="000000" w:themeColor="text1"/>
          <w:spacing w:val="-5"/>
          <w:sz w:val="32"/>
          <w:szCs w:val="32"/>
          <w:lang w:eastAsia="zh-CN"/>
          <w14:textFill>
            <w14:solidFill>
              <w14:schemeClr w14:val="tx1"/>
            </w14:solidFill>
          </w14:textFill>
        </w:rPr>
        <w:t>（</w:t>
      </w:r>
      <w:r>
        <w:rPr>
          <w:rFonts w:hint="eastAsia" w:ascii="仿宋" w:hAnsi="仿宋" w:eastAsia="仿宋" w:cs="仿宋"/>
          <w:b w:val="0"/>
          <w:bCs/>
          <w:color w:val="000000" w:themeColor="text1"/>
          <w:spacing w:val="-5"/>
          <w:sz w:val="32"/>
          <w:szCs w:val="32"/>
          <w:lang w:val="en-US" w:eastAsia="zh-CN"/>
          <w14:textFill>
            <w14:solidFill>
              <w14:schemeClr w14:val="tx1"/>
            </w14:solidFill>
          </w14:textFill>
        </w:rPr>
        <w:t>监控方向</w:t>
      </w:r>
      <w:r>
        <w:rPr>
          <w:rFonts w:hint="eastAsia" w:ascii="仿宋" w:hAnsi="仿宋" w:eastAsia="仿宋" w:cs="仿宋"/>
          <w:b w:val="0"/>
          <w:bCs/>
          <w:color w:val="000000" w:themeColor="text1"/>
          <w:spacing w:val="-5"/>
          <w:sz w:val="32"/>
          <w:szCs w:val="32"/>
          <w:lang w:eastAsia="zh-CN"/>
          <w14:textFill>
            <w14:solidFill>
              <w14:schemeClr w14:val="tx1"/>
            </w14:solidFill>
          </w14:textFill>
        </w:rPr>
        <w:t>）</w:t>
      </w:r>
      <w:r>
        <w:rPr>
          <w:rFonts w:hint="eastAsia" w:ascii="仿宋" w:hAnsi="仿宋" w:eastAsia="仿宋" w:cs="仿宋"/>
          <w:b w:val="0"/>
          <w:bCs/>
          <w:color w:val="000000" w:themeColor="text1"/>
          <w:spacing w:val="-5"/>
          <w:sz w:val="32"/>
          <w:szCs w:val="32"/>
          <w14:textFill>
            <w14:solidFill>
              <w14:schemeClr w14:val="tx1"/>
            </w14:solidFill>
          </w14:textFill>
        </w:rPr>
        <w:t>证上岗</w:t>
      </w:r>
      <w:r>
        <w:rPr>
          <w:rFonts w:hint="eastAsia" w:ascii="仿宋" w:hAnsi="仿宋" w:eastAsia="仿宋" w:cs="仿宋"/>
          <w:b w:val="0"/>
          <w:bCs/>
          <w:color w:val="000000" w:themeColor="text1"/>
          <w:spacing w:val="-5"/>
          <w:sz w:val="32"/>
          <w:szCs w:val="32"/>
          <w:lang w:eastAsia="zh-CN"/>
          <w14:textFill>
            <w14:solidFill>
              <w14:schemeClr w14:val="tx1"/>
            </w14:solidFill>
          </w14:textFill>
        </w:rPr>
        <w:t>；</w:t>
      </w:r>
    </w:p>
    <w:p w14:paraId="0D67428E">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textAlignment w:val="auto"/>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四</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按岗位职责要求合理配置保安人员，年龄要求18-60周岁</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且</w:t>
      </w:r>
      <w:r>
        <w:rPr>
          <w:rFonts w:hint="eastAsia" w:ascii="仿宋" w:hAnsi="仿宋" w:eastAsia="仿宋" w:cs="仿宋"/>
          <w:color w:val="000000" w:themeColor="text1"/>
          <w:spacing w:val="0"/>
          <w:sz w:val="32"/>
          <w:szCs w:val="32"/>
          <w14:textFill>
            <w14:solidFill>
              <w14:schemeClr w14:val="tx1"/>
            </w14:solidFill>
          </w14:textFill>
        </w:rPr>
        <w:t>年龄</w:t>
      </w:r>
      <w:r>
        <w:rPr>
          <w:rFonts w:hint="eastAsia" w:ascii="仿宋" w:hAnsi="仿宋" w:eastAsia="仿宋" w:cs="仿宋"/>
          <w:color w:val="000000" w:themeColor="text1"/>
          <w:spacing w:val="0"/>
          <w:sz w:val="32"/>
          <w:szCs w:val="32"/>
          <w:lang w:val="en-US" w:eastAsia="zh-CN"/>
          <w14:textFill>
            <w14:solidFill>
              <w14:schemeClr w14:val="tx1"/>
            </w14:solidFill>
          </w14:textFill>
        </w:rPr>
        <w:t>50</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岁以下的保安员占</w:t>
      </w:r>
      <w:r>
        <w:rPr>
          <w:rFonts w:hint="eastAsia" w:ascii="仿宋" w:hAnsi="仿宋" w:eastAsia="仿宋" w:cs="仿宋"/>
          <w:color w:val="000000" w:themeColor="text1"/>
          <w:spacing w:val="0"/>
          <w:sz w:val="32"/>
          <w:szCs w:val="32"/>
          <w:lang w:val="en-US" w:eastAsia="zh-CN"/>
          <w14:textFill>
            <w14:solidFill>
              <w14:schemeClr w14:val="tx1"/>
            </w14:solidFill>
          </w14:textFill>
        </w:rPr>
        <w:t>保安队伍人员</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总数的比例不少于</w:t>
      </w:r>
      <w:r>
        <w:rPr>
          <w:rFonts w:hint="eastAsia" w:ascii="仿宋" w:hAnsi="仿宋" w:eastAsia="仿宋" w:cs="仿宋"/>
          <w:color w:val="000000" w:themeColor="text1"/>
          <w:spacing w:val="0"/>
          <w:sz w:val="32"/>
          <w:szCs w:val="32"/>
          <w:lang w:val="en-US" w:eastAsia="zh-CN"/>
          <w14:textFill>
            <w14:solidFill>
              <w14:schemeClr w14:val="tx1"/>
            </w14:solidFill>
          </w14:textFill>
        </w:rPr>
        <w:t>30%</w:t>
      </w:r>
      <w:r>
        <w:rPr>
          <w:rFonts w:hint="eastAsia" w:ascii="仿宋" w:hAnsi="仿宋" w:eastAsia="仿宋" w:cs="仿宋"/>
          <w:color w:val="000000" w:themeColor="text1"/>
          <w:spacing w:val="0"/>
          <w:sz w:val="32"/>
          <w:szCs w:val="32"/>
          <w14:textFill>
            <w14:solidFill>
              <w14:schemeClr w14:val="tx1"/>
            </w14:solidFill>
          </w14:textFill>
        </w:rPr>
        <w:t>；</w:t>
      </w:r>
    </w:p>
    <w:p w14:paraId="5778CA7F">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五</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五官端正，气质良好，粤、国语流利</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身材标准，身体</w:t>
      </w:r>
      <w:r>
        <w:rPr>
          <w:rFonts w:hint="eastAsia" w:ascii="仿宋" w:hAnsi="仿宋" w:eastAsia="仿宋" w:cs="仿宋"/>
          <w:color w:val="000000" w:themeColor="text1"/>
          <w:spacing w:val="0"/>
          <w:sz w:val="32"/>
          <w:szCs w:val="32"/>
          <w:lang w:val="en-US" w:eastAsia="zh-CN"/>
          <w14:textFill>
            <w14:solidFill>
              <w14:schemeClr w14:val="tx1"/>
            </w14:solidFill>
          </w14:textFill>
        </w:rPr>
        <w:t>健康</w:t>
      </w:r>
      <w:r>
        <w:rPr>
          <w:rFonts w:hint="eastAsia" w:ascii="仿宋" w:hAnsi="仿宋" w:eastAsia="仿宋" w:cs="仿宋"/>
          <w:color w:val="000000" w:themeColor="text1"/>
          <w:spacing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没有传染病、吸毒史及精神病等不能控制自己行为能力的疾病病史</w:t>
      </w:r>
      <w:r>
        <w:rPr>
          <w:rFonts w:hint="eastAsia" w:ascii="仿宋" w:hAnsi="仿宋" w:eastAsia="仿宋" w:cs="仿宋"/>
          <w:color w:val="000000" w:themeColor="text1"/>
          <w:sz w:val="32"/>
          <w:szCs w:val="32"/>
          <w:lang w:eastAsia="zh-CN"/>
          <w14:textFill>
            <w14:solidFill>
              <w14:schemeClr w14:val="tx1"/>
            </w14:solidFill>
          </w14:textFill>
        </w:rPr>
        <w:t>。</w:t>
      </w:r>
    </w:p>
    <w:p w14:paraId="136A88F2">
      <w:pPr>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leftChars="0" w:right="0" w:rightChars="0"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七、项目</w:t>
      </w:r>
      <w:r>
        <w:rPr>
          <w:rFonts w:hint="eastAsia" w:ascii="黑体" w:hAnsi="黑体" w:eastAsia="黑体" w:cs="黑体"/>
          <w:b w:val="0"/>
          <w:bCs/>
          <w:color w:val="000000" w:themeColor="text1"/>
          <w:sz w:val="32"/>
          <w:szCs w:val="32"/>
          <w14:textFill>
            <w14:solidFill>
              <w14:schemeClr w14:val="tx1"/>
            </w14:solidFill>
          </w14:textFill>
        </w:rPr>
        <w:t>管理要求</w:t>
      </w:r>
    </w:p>
    <w:p w14:paraId="679C0728">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中标供应商自行负责其招聘员工的一切工资及福利待遇，应严格遵守国家有关的法律、法规及行业标准。</w:t>
      </w:r>
    </w:p>
    <w:p w14:paraId="770DD6FD">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中标供应商应按照国家规定给所有适龄员工缴纳各种社会保险（包括养老、医疗、工伤、生育险、失业保险等）及住房公积金。</w:t>
      </w:r>
    </w:p>
    <w:p w14:paraId="31B27472">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中标供应商应按照国家规定给所有的员工计算加班费和节假日加班工资等相关福利。</w:t>
      </w:r>
    </w:p>
    <w:p w14:paraId="0F6B7A0F">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中标供应商为在采购人服务的员工提供全新的各岗位统一服装。</w:t>
      </w:r>
    </w:p>
    <w:p w14:paraId="59DE72BD">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中标供应商所有员工入院服务时应体检，并且合格的才能上岗。</w:t>
      </w:r>
    </w:p>
    <w:p w14:paraId="421FDDEE">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为保证工作质量的落实，每名新入职人员应接受入职培训（包括：服务礼仪、相应岗位的操作技能），特殊岗位人员应按规定持证上岗。</w:t>
      </w:r>
    </w:p>
    <w:p w14:paraId="4709BE6C">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中标供应商所录用人员应严格审核，保证录用人员无刑事犯罪记录、有上岗资格证。</w:t>
      </w:r>
    </w:p>
    <w:p w14:paraId="3589A2AD">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为保证工作质量，在合同期间，中标供应商不得随意调换安排在采购人后勤管理处管理人员，如果需要调换时，应事先与采购人管理部门沟通，经采购人同意后方可更换。</w:t>
      </w:r>
    </w:p>
    <w:p w14:paraId="6987B35D">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九</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中标人应牢固树立对外形象，对内抓管理的工作理念，设置物业服务工作热线，按相关规定及时完成服务需求，及时处理投诉问题，投诉处理率和回访率达到 100%。</w:t>
      </w:r>
    </w:p>
    <w:p w14:paraId="1FBBA9B9">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不断完善各项规章制度，认真执行己经制定的各项管理制度和岗位责任制。做到服务规范化、 工作目标明确化、任务落实及时化、讲求工作效率化、实现有效管理。</w:t>
      </w:r>
    </w:p>
    <w:p w14:paraId="1EC0942E">
      <w:pPr>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leftChars="0" w:right="0" w:rightChars="0"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八、职责要求</w:t>
      </w:r>
    </w:p>
    <w:p w14:paraId="76076A05">
      <w:pPr>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3" w:firstLineChars="200"/>
        <w:jc w:val="left"/>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（一）保安服务管理</w:t>
      </w:r>
    </w:p>
    <w:p w14:paraId="71967E9D">
      <w:pPr>
        <w:pStyle w:val="10"/>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1.维护医院的正常秩序，做好出入口安检工作，保护医院全部财产及人员安全。</w:t>
      </w:r>
    </w:p>
    <w:p w14:paraId="7727EB2D">
      <w:pPr>
        <w:pStyle w:val="10"/>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2.做好防盗、防抢、防恐、防聚众闹事、防各种破坏活动以及其它影响员工和就诊群众身心健康和工作环境的行为。</w:t>
      </w:r>
    </w:p>
    <w:p w14:paraId="066BBA7B">
      <w:pPr>
        <w:pStyle w:val="10"/>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3.确保各种重大活动顺利进行。</w:t>
      </w:r>
    </w:p>
    <w:p w14:paraId="1DAE6C25">
      <w:pPr>
        <w:pStyle w:val="10"/>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4.把现行违法犯罪嫌疑人员押送公安机关。</w:t>
      </w:r>
    </w:p>
    <w:p w14:paraId="1AA9943F">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560" w:lineRule="exact"/>
        <w:ind w:right="0" w:rightChars="0"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（二）消防管理</w:t>
      </w:r>
    </w:p>
    <w:p w14:paraId="2D5F1372">
      <w:pPr>
        <w:pStyle w:val="10"/>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val="0"/>
        <w:spacing w:before="0" w:after="0" w:line="560" w:lineRule="exact"/>
        <w:ind w:left="0" w:leftChars="0"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做好所管辖区域内的防火工作，参与我院义务消防队工作。掌握医院所有消防设备、设施的配备及使用情况，跟踪检查设备、设施的完好情况及使用有效期，确保发生火灾等情况时能正常使用。</w:t>
      </w:r>
    </w:p>
    <w:p w14:paraId="283C9F59">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560" w:lineRule="exact"/>
        <w:ind w:right="0" w:rightChars="0"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（三）灾害管理</w:t>
      </w:r>
    </w:p>
    <w:p w14:paraId="5419CDAE">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560" w:lineRule="exact"/>
        <w:ind w:right="0" w:righ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做好防台风、暴雨及其它各种自然灾害事故的防御及协助处理善后工作。做好各种紧急事件和突发公共事件的应急处理及安全管理工作。</w:t>
      </w:r>
    </w:p>
    <w:p w14:paraId="1315BC9E">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560" w:lineRule="exact"/>
        <w:ind w:right="0" w:rightChars="0"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（四）交通管理</w:t>
      </w:r>
    </w:p>
    <w:p w14:paraId="38460C97">
      <w:pPr>
        <w:keepNext w:val="0"/>
        <w:keepLines w:val="0"/>
        <w:pageBreakBefore w:val="0"/>
        <w:widowControl w:val="0"/>
        <w:numPr>
          <w:ilvl w:val="0"/>
          <w:numId w:val="0"/>
        </w:numPr>
        <w:kinsoku/>
        <w:wordWrap/>
        <w:overflowPunct/>
        <w:topLinePunct w:val="0"/>
        <w:autoSpaceDE w:val="0"/>
        <w:autoSpaceDN w:val="0"/>
        <w:bidi w:val="0"/>
        <w:adjustRightInd/>
        <w:snapToGrid w:val="0"/>
        <w:spacing w:before="0" w:after="0" w:line="560" w:lineRule="exact"/>
        <w:ind w:right="0" w:righ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维护整个院区的交通秩序，引导车辆按规定要求停放，防止交通事故的发生和车辆受损、被盗。</w:t>
      </w:r>
    </w:p>
    <w:p w14:paraId="719F3DC6">
      <w:pPr>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九、</w:t>
      </w:r>
      <w:r>
        <w:rPr>
          <w:rFonts w:hint="eastAsia" w:ascii="黑体" w:hAnsi="黑体" w:eastAsia="黑体" w:cs="黑体"/>
          <w:b w:val="0"/>
          <w:bCs/>
          <w:color w:val="000000" w:themeColor="text1"/>
          <w:sz w:val="32"/>
          <w:szCs w:val="32"/>
          <w14:textFill>
            <w14:solidFill>
              <w14:schemeClr w14:val="tx1"/>
            </w14:solidFill>
          </w14:textFill>
        </w:rPr>
        <w:t>违约责任</w:t>
      </w:r>
    </w:p>
    <w:p w14:paraId="3C2AD89B">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（一）服务期间，双方须严格履行合同，在执行过程中，如遇未尽事宜，双方可协商解决， 单方面无权变更合同。</w:t>
      </w:r>
    </w:p>
    <w:p w14:paraId="6D8F3B5C">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（二）合同履行期间，中标方因经济情况不良或其它客观原因不能继续履行合同的，应提前30日向采购方协商解除合同。若中标方违约终止本合同，履约保证金不退还并赔偿给采购方因此造成的损失。</w:t>
      </w:r>
    </w:p>
    <w:p w14:paraId="62D78691">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若中标人不能达到采购人服务质量的要求，采购人将根据具体情况，并通过每月的保安服务考核和医护人员满意度调查，作为支付保安服务费的依据，如据保安服务质量考核不达标或医护人员满意度调查过低，采购人有权扣罚当月保安服务费用；因管理不当，造成严重后果，影响医院声誉的，采购人有权终止保安服务合同，并有权扣除中标人50%履约保证金。</w:t>
      </w:r>
    </w:p>
    <w:p w14:paraId="47BCFCA5">
      <w:pPr>
        <w:pStyle w:val="10"/>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val="0"/>
        <w:spacing w:before="0" w:after="0" w:line="560" w:lineRule="exact"/>
        <w:ind w:right="0" w:righ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（四）发生单方违约，且经协调不果，可在甲方所在地人民法院进行法律诉讼，追究违约方相应的法律责任和经济责任，守约方律师费用由违约方承担。</w:t>
      </w:r>
    </w:p>
    <w:p w14:paraId="28BDD6C1">
      <w:pPr>
        <w:pStyle w:val="10"/>
        <w:keepNext w:val="0"/>
        <w:keepLines w:val="0"/>
        <w:pageBreakBefore w:val="0"/>
        <w:widowControl w:val="0"/>
        <w:numPr>
          <w:ilvl w:val="0"/>
          <w:numId w:val="0"/>
        </w:numPr>
        <w:tabs>
          <w:tab w:val="left" w:pos="1320"/>
        </w:tabs>
        <w:kinsoku/>
        <w:wordWrap/>
        <w:overflowPunct/>
        <w:topLinePunct w:val="0"/>
        <w:autoSpaceDE w:val="0"/>
        <w:autoSpaceDN w:val="0"/>
        <w:bidi w:val="0"/>
        <w:snapToGrid w:val="0"/>
        <w:spacing w:before="0" w:after="0" w:line="560" w:lineRule="exact"/>
        <w:ind w:left="0" w:leftChars="0" w:right="0" w:rightChars="0" w:firstLine="630" w:firstLineChars="197"/>
        <w:jc w:val="left"/>
        <w:textAlignment w:val="auto"/>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 xml:space="preserve">    </w:t>
      </w:r>
    </w:p>
    <w:p w14:paraId="595CC8D2">
      <w:pPr>
        <w:pStyle w:val="10"/>
        <w:keepNext w:val="0"/>
        <w:keepLines w:val="0"/>
        <w:pageBreakBefore w:val="0"/>
        <w:widowControl w:val="0"/>
        <w:numPr>
          <w:ilvl w:val="0"/>
          <w:numId w:val="0"/>
        </w:numPr>
        <w:tabs>
          <w:tab w:val="left" w:pos="1320"/>
        </w:tabs>
        <w:kinsoku/>
        <w:wordWrap/>
        <w:overflowPunct/>
        <w:topLinePunct w:val="0"/>
        <w:autoSpaceDE w:val="0"/>
        <w:autoSpaceDN w:val="0"/>
        <w:bidi w:val="0"/>
        <w:snapToGrid w:val="0"/>
        <w:spacing w:before="0" w:after="0" w:line="560" w:lineRule="exact"/>
        <w:ind w:left="0" w:leftChars="0" w:right="0" w:rightChars="0" w:firstLine="630" w:firstLineChars="197"/>
        <w:jc w:val="left"/>
        <w:textAlignment w:val="auto"/>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p>
    <w:p w14:paraId="3C500B80">
      <w:pPr>
        <w:pStyle w:val="10"/>
        <w:keepNext w:val="0"/>
        <w:keepLines w:val="0"/>
        <w:pageBreakBefore w:val="0"/>
        <w:widowControl w:val="0"/>
        <w:numPr>
          <w:ilvl w:val="0"/>
          <w:numId w:val="0"/>
        </w:numPr>
        <w:tabs>
          <w:tab w:val="left" w:pos="1320"/>
        </w:tabs>
        <w:kinsoku/>
        <w:wordWrap/>
        <w:overflowPunct/>
        <w:topLinePunct w:val="0"/>
        <w:autoSpaceDE w:val="0"/>
        <w:autoSpaceDN w:val="0"/>
        <w:bidi w:val="0"/>
        <w:snapToGrid w:val="0"/>
        <w:spacing w:before="0" w:after="0" w:line="560" w:lineRule="exact"/>
        <w:ind w:left="0" w:leftChars="0" w:right="0" w:rightChars="0" w:firstLine="630" w:firstLineChars="197"/>
        <w:jc w:val="left"/>
        <w:textAlignment w:val="auto"/>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p>
    <w:p w14:paraId="36136F00">
      <w:pPr>
        <w:pStyle w:val="10"/>
        <w:keepNext w:val="0"/>
        <w:keepLines w:val="0"/>
        <w:pageBreakBefore w:val="0"/>
        <w:widowControl w:val="0"/>
        <w:numPr>
          <w:ilvl w:val="0"/>
          <w:numId w:val="0"/>
        </w:numPr>
        <w:tabs>
          <w:tab w:val="left" w:pos="1320"/>
        </w:tabs>
        <w:kinsoku/>
        <w:wordWrap/>
        <w:overflowPunct/>
        <w:topLinePunct w:val="0"/>
        <w:autoSpaceDE w:val="0"/>
        <w:autoSpaceDN w:val="0"/>
        <w:bidi w:val="0"/>
        <w:snapToGrid w:val="0"/>
        <w:spacing w:before="0" w:after="0" w:line="560" w:lineRule="exact"/>
        <w:ind w:left="0" w:leftChars="0" w:right="0" w:rightChars="0" w:firstLine="5107" w:firstLineChars="1596"/>
        <w:jc w:val="left"/>
        <w:textAlignment w:val="auto"/>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阳江市妇幼保健院</w:t>
      </w:r>
    </w:p>
    <w:p w14:paraId="5DD32926">
      <w:pPr>
        <w:pStyle w:val="10"/>
        <w:keepNext w:val="0"/>
        <w:keepLines w:val="0"/>
        <w:pageBreakBefore w:val="0"/>
        <w:widowControl w:val="0"/>
        <w:numPr>
          <w:ilvl w:val="0"/>
          <w:numId w:val="0"/>
        </w:numPr>
        <w:tabs>
          <w:tab w:val="left" w:pos="1320"/>
        </w:tabs>
        <w:kinsoku/>
        <w:wordWrap/>
        <w:overflowPunct/>
        <w:topLinePunct w:val="0"/>
        <w:autoSpaceDE w:val="0"/>
        <w:autoSpaceDN w:val="0"/>
        <w:bidi w:val="0"/>
        <w:snapToGrid w:val="0"/>
        <w:spacing w:before="0" w:after="0" w:line="560" w:lineRule="exact"/>
        <w:ind w:left="0" w:leftChars="0" w:right="0" w:rightChars="0" w:firstLine="5424" w:firstLineChars="1695"/>
        <w:jc w:val="left"/>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2026年5月8日</w:t>
      </w:r>
    </w:p>
    <w:p w14:paraId="5EC4F0A8">
      <w:pPr>
        <w:pStyle w:val="10"/>
        <w:keepNext w:val="0"/>
        <w:keepLines w:val="0"/>
        <w:pageBreakBefore w:val="0"/>
        <w:widowControl w:val="0"/>
        <w:numPr>
          <w:ilvl w:val="0"/>
          <w:numId w:val="0"/>
        </w:numPr>
        <w:tabs>
          <w:tab w:val="left" w:pos="1320"/>
        </w:tabs>
        <w:kinsoku/>
        <w:wordWrap/>
        <w:overflowPunct/>
        <w:topLinePunct w:val="0"/>
        <w:autoSpaceDE w:val="0"/>
        <w:autoSpaceDN w:val="0"/>
        <w:bidi w:val="0"/>
        <w:snapToGrid w:val="0"/>
        <w:spacing w:before="0" w:after="0" w:line="560" w:lineRule="exact"/>
        <w:ind w:right="0" w:rightChars="0"/>
        <w:jc w:val="left"/>
        <w:textAlignment w:val="auto"/>
        <w:rPr>
          <w:rFonts w:hint="default" w:ascii="Times New Roman" w:hAnsi="Times New Roman" w:eastAsia="方正仿宋_GB2312" w:cs="Times New Roman"/>
          <w:color w:val="000000" w:themeColor="text1"/>
          <w:sz w:val="32"/>
          <w:szCs w:val="32"/>
          <w14:textFill>
            <w14:solidFill>
              <w14:schemeClr w14:val="tx1"/>
            </w14:solidFill>
          </w14:textFill>
        </w:rPr>
      </w:pPr>
    </w:p>
    <w:sectPr>
      <w:footerReference r:id="rId5" w:type="default"/>
      <w:pgSz w:w="11910" w:h="16840"/>
      <w:pgMar w:top="2098" w:right="1587" w:bottom="2098" w:left="1587" w:header="877" w:footer="119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31184A-2C24-431E-A597-2FC39035BC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B071A4-D28E-4812-829E-18A8CD4BF992}"/>
  </w:font>
  <w:font w:name="..ì.">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0BCE709B-5D16-4357-A9AD-6D631005CCFD}"/>
  </w:font>
  <w:font w:name="方正小标宋简体">
    <w:panose1 w:val="03000509000000000000"/>
    <w:charset w:val="86"/>
    <w:family w:val="auto"/>
    <w:pitch w:val="default"/>
    <w:sig w:usb0="00000001" w:usb1="080E0000" w:usb2="00000000" w:usb3="00000000" w:csb0="00040000" w:csb1="00000000"/>
    <w:embedRegular r:id="rId4" w:fontKey="{D3C488A6-8917-4B76-9695-A269C1914E4A}"/>
  </w:font>
  <w:font w:name="方正仿宋_GB2312">
    <w:panose1 w:val="02000000000000000000"/>
    <w:charset w:val="86"/>
    <w:family w:val="auto"/>
    <w:pitch w:val="default"/>
    <w:sig w:usb0="A00002BF" w:usb1="184F6CFA" w:usb2="00000012" w:usb3="00000000" w:csb0="00040001" w:csb1="00000000"/>
    <w:embedRegular r:id="rId5" w:fontKey="{98F651FE-0265-4324-9293-E90D60B498FE}"/>
  </w:font>
  <w:font w:name="方正楷体_GBK">
    <w:panose1 w:val="03000509000000000000"/>
    <w:charset w:val="86"/>
    <w:family w:val="auto"/>
    <w:pitch w:val="default"/>
    <w:sig w:usb0="00000001" w:usb1="080E0000" w:usb2="00000000" w:usb3="00000000" w:csb0="00040000" w:csb1="00000000"/>
    <w:embedRegular r:id="rId6" w:fontKey="{1366F08F-4AC8-4D6A-82A9-1E417C7AC8C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4AB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4E3E1">
                          <w:pPr>
                            <w:pStyle w:val="4"/>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E4E3E1">
                    <w:pPr>
                      <w:pStyle w:val="4"/>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4FDB"/>
    <w:rsid w:val="023A59CF"/>
    <w:rsid w:val="039B791C"/>
    <w:rsid w:val="042974AE"/>
    <w:rsid w:val="04DB7F7F"/>
    <w:rsid w:val="05502988"/>
    <w:rsid w:val="06361B7E"/>
    <w:rsid w:val="06D51397"/>
    <w:rsid w:val="0854278F"/>
    <w:rsid w:val="08B1198F"/>
    <w:rsid w:val="09C63218"/>
    <w:rsid w:val="0D8E6C61"/>
    <w:rsid w:val="102D2243"/>
    <w:rsid w:val="12101836"/>
    <w:rsid w:val="13345697"/>
    <w:rsid w:val="133D6657"/>
    <w:rsid w:val="137E535A"/>
    <w:rsid w:val="141F00F5"/>
    <w:rsid w:val="145770DD"/>
    <w:rsid w:val="14DD7D70"/>
    <w:rsid w:val="14FB46BE"/>
    <w:rsid w:val="15266593"/>
    <w:rsid w:val="15D60C87"/>
    <w:rsid w:val="1636053C"/>
    <w:rsid w:val="168C1346"/>
    <w:rsid w:val="16C15493"/>
    <w:rsid w:val="17E07B9B"/>
    <w:rsid w:val="1CAB69CA"/>
    <w:rsid w:val="1CBF06C7"/>
    <w:rsid w:val="1D383FD6"/>
    <w:rsid w:val="1F843502"/>
    <w:rsid w:val="205F28F3"/>
    <w:rsid w:val="20944BBD"/>
    <w:rsid w:val="21A9539C"/>
    <w:rsid w:val="25FE2086"/>
    <w:rsid w:val="26395046"/>
    <w:rsid w:val="263E440B"/>
    <w:rsid w:val="264B4D7A"/>
    <w:rsid w:val="27007912"/>
    <w:rsid w:val="27895B59"/>
    <w:rsid w:val="281318C7"/>
    <w:rsid w:val="290556B4"/>
    <w:rsid w:val="295977AD"/>
    <w:rsid w:val="2A7725E1"/>
    <w:rsid w:val="2AA3665E"/>
    <w:rsid w:val="2CFE3869"/>
    <w:rsid w:val="2D8F19F0"/>
    <w:rsid w:val="2E7806D6"/>
    <w:rsid w:val="2EBA75E0"/>
    <w:rsid w:val="2F120B2A"/>
    <w:rsid w:val="2F217B18"/>
    <w:rsid w:val="307849BD"/>
    <w:rsid w:val="31813D45"/>
    <w:rsid w:val="32A41A99"/>
    <w:rsid w:val="32E20A78"/>
    <w:rsid w:val="33D7686B"/>
    <w:rsid w:val="355A69F7"/>
    <w:rsid w:val="3575771D"/>
    <w:rsid w:val="35BA7826"/>
    <w:rsid w:val="375D66BB"/>
    <w:rsid w:val="382F62A9"/>
    <w:rsid w:val="394E09B1"/>
    <w:rsid w:val="3A9073CB"/>
    <w:rsid w:val="3AFD268F"/>
    <w:rsid w:val="3BAE4754"/>
    <w:rsid w:val="3DFB0CE3"/>
    <w:rsid w:val="3E0D5E8C"/>
    <w:rsid w:val="4101455B"/>
    <w:rsid w:val="42091919"/>
    <w:rsid w:val="42312C1E"/>
    <w:rsid w:val="423271D6"/>
    <w:rsid w:val="43E863E6"/>
    <w:rsid w:val="44BC0EC5"/>
    <w:rsid w:val="469B0FAE"/>
    <w:rsid w:val="47F70466"/>
    <w:rsid w:val="480908C5"/>
    <w:rsid w:val="487B2E45"/>
    <w:rsid w:val="487F2935"/>
    <w:rsid w:val="48FF5824"/>
    <w:rsid w:val="4B076C12"/>
    <w:rsid w:val="4BE62CCB"/>
    <w:rsid w:val="4E1C0C26"/>
    <w:rsid w:val="4F8627FB"/>
    <w:rsid w:val="52432C25"/>
    <w:rsid w:val="52854FEC"/>
    <w:rsid w:val="53B549FC"/>
    <w:rsid w:val="54295E4B"/>
    <w:rsid w:val="54F86535"/>
    <w:rsid w:val="56B85264"/>
    <w:rsid w:val="580B5F93"/>
    <w:rsid w:val="58627B7D"/>
    <w:rsid w:val="5878114F"/>
    <w:rsid w:val="594F1EAF"/>
    <w:rsid w:val="5BEF1728"/>
    <w:rsid w:val="5DDB01B6"/>
    <w:rsid w:val="5E5D506F"/>
    <w:rsid w:val="5EFF7ED4"/>
    <w:rsid w:val="605E6E7C"/>
    <w:rsid w:val="629B7F14"/>
    <w:rsid w:val="62D376AD"/>
    <w:rsid w:val="64B27796"/>
    <w:rsid w:val="6509385A"/>
    <w:rsid w:val="658E3D60"/>
    <w:rsid w:val="65EE1AD2"/>
    <w:rsid w:val="68104F00"/>
    <w:rsid w:val="6A3B6760"/>
    <w:rsid w:val="6B0D1BCA"/>
    <w:rsid w:val="6BE26BB3"/>
    <w:rsid w:val="6D604233"/>
    <w:rsid w:val="6F8561D3"/>
    <w:rsid w:val="6FA81EC2"/>
    <w:rsid w:val="70AE175A"/>
    <w:rsid w:val="710D46D2"/>
    <w:rsid w:val="73131D48"/>
    <w:rsid w:val="74A76127"/>
    <w:rsid w:val="75693EA1"/>
    <w:rsid w:val="767825EE"/>
    <w:rsid w:val="76B80C3C"/>
    <w:rsid w:val="77844FC2"/>
    <w:rsid w:val="78BE4504"/>
    <w:rsid w:val="79455C0B"/>
    <w:rsid w:val="79EC017C"/>
    <w:rsid w:val="7BE60B36"/>
    <w:rsid w:val="7BF87D2D"/>
    <w:rsid w:val="7E024E93"/>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
    <w:name w:val="Table Paragraph"/>
    <w:basedOn w:val="1"/>
    <w:qFormat/>
    <w:uiPriority w:val="1"/>
    <w:rPr>
      <w:rFonts w:ascii="宋体" w:hAnsi="宋体" w:eastAsia="宋体" w:cs="宋体"/>
      <w:lang w:val="zh-CN" w:eastAsia="zh-CN" w:bidi="zh-CN"/>
    </w:rPr>
  </w:style>
  <w:style w:type="paragraph" w:customStyle="1" w:styleId="10">
    <w:name w:val="List Paragraph"/>
    <w:basedOn w:val="1"/>
    <w:qFormat/>
    <w:uiPriority w:val="1"/>
    <w:pPr>
      <w:spacing w:before="139"/>
      <w:ind w:left="800" w:hanging="85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3548</Words>
  <Characters>3637</Characters>
  <Lines>0</Lines>
  <Paragraphs>0</Paragraphs>
  <TotalTime>1</TotalTime>
  <ScaleCrop>false</ScaleCrop>
  <LinksUpToDate>false</LinksUpToDate>
  <CharactersWithSpaces>3662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2024-11-14T03:50:00Z</dcterms:created>
  <dc:creator>admin</dc:creator>
  <cp:lastModifiedBy>玉玺</cp:lastModifiedBy>
  <cp:lastPrinted>2026-04-13T02:01:00Z</cp:lastPrinted>
  <dcterms:modified xsi:type="dcterms:W3CDTF">2026-05-08T07:55:19Z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7873FD59BE31479595E08E9ECFD42AF5_13</vt:lpwstr>
  </property>
  <property fmtid="{D5CDD505-2E9C-101B-9397-08002B2CF9AE}" pid="4" name="KSOTemplateDocerSaveRecord">
    <vt:lpwstr>eyJoZGlkIjoiNmU0YmMyMDM4N2QyMGUzYzNmMDJmZWRkYzljZGE1MDEiLCJ1c2VySWQiOiI0MzQ2Mzc4NDAifQ==</vt:lpwstr>
  </property>
</Properties>
</file>